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7" w:type="dxa"/>
        <w:jc w:val="center"/>
        <w:tblInd w:w="142" w:type="dxa"/>
        <w:tblBorders>
          <w:bottom w:val="single" w:sz="12" w:space="0" w:color="auto"/>
        </w:tblBorders>
        <w:tblLayout w:type="fixed"/>
        <w:tblCellMar>
          <w:left w:w="70" w:type="dxa"/>
          <w:right w:w="70" w:type="dxa"/>
        </w:tblCellMar>
        <w:tblLook w:val="0000" w:firstRow="0" w:lastRow="0" w:firstColumn="0" w:lastColumn="0" w:noHBand="0" w:noVBand="0"/>
      </w:tblPr>
      <w:tblGrid>
        <w:gridCol w:w="9497"/>
      </w:tblGrid>
      <w:tr w:rsidR="00E739BA" w:rsidTr="00A80BAC">
        <w:trPr>
          <w:jc w:val="center"/>
        </w:trPr>
        <w:tc>
          <w:tcPr>
            <w:tcW w:w="9497" w:type="dxa"/>
          </w:tcPr>
          <w:p w:rsidR="00E739BA" w:rsidRDefault="00E739BA" w:rsidP="00A80BAC">
            <w:pPr>
              <w:ind w:left="72"/>
              <w:jc w:val="center"/>
            </w:pPr>
            <w:r>
              <w:rPr>
                <w:noProof/>
              </w:rPr>
              <w:drawing>
                <wp:inline distT="0" distB="0" distL="0" distR="0">
                  <wp:extent cx="571500" cy="7524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1500" cy="752475"/>
                          </a:xfrm>
                          <a:prstGeom prst="rect">
                            <a:avLst/>
                          </a:prstGeom>
                          <a:noFill/>
                          <a:ln>
                            <a:noFill/>
                          </a:ln>
                        </pic:spPr>
                      </pic:pic>
                    </a:graphicData>
                  </a:graphic>
                </wp:inline>
              </w:drawing>
            </w:r>
          </w:p>
          <w:p w:rsidR="00E739BA" w:rsidRPr="00712AF3" w:rsidRDefault="00E739BA" w:rsidP="00A80BAC">
            <w:pPr>
              <w:tabs>
                <w:tab w:val="left" w:pos="3960"/>
              </w:tabs>
              <w:ind w:right="-108"/>
              <w:jc w:val="center"/>
            </w:pPr>
            <w:r w:rsidRPr="00712AF3">
              <w:t>Администрация города Иванова</w:t>
            </w:r>
          </w:p>
          <w:p w:rsidR="00E739BA" w:rsidRPr="00712AF3" w:rsidRDefault="00E739BA" w:rsidP="00A80BAC">
            <w:pPr>
              <w:tabs>
                <w:tab w:val="left" w:pos="3960"/>
              </w:tabs>
              <w:ind w:right="-108"/>
              <w:jc w:val="center"/>
            </w:pPr>
            <w:r w:rsidRPr="00712AF3">
              <w:t>Ивановской области</w:t>
            </w:r>
          </w:p>
          <w:p w:rsidR="00E739BA" w:rsidRPr="00712AF3" w:rsidRDefault="00E739BA" w:rsidP="00A80BAC">
            <w:pPr>
              <w:pStyle w:val="1"/>
              <w:tabs>
                <w:tab w:val="left" w:pos="3960"/>
              </w:tabs>
              <w:spacing w:before="60" w:after="60"/>
              <w:ind w:right="-108"/>
              <w:rPr>
                <w:sz w:val="24"/>
              </w:rPr>
            </w:pPr>
            <w:r w:rsidRPr="00712AF3">
              <w:rPr>
                <w:bCs/>
                <w:sz w:val="24"/>
              </w:rPr>
              <w:t xml:space="preserve">УПРАВЛЕНИЕ </w:t>
            </w:r>
            <w:r w:rsidRPr="00712AF3">
              <w:rPr>
                <w:sz w:val="24"/>
              </w:rPr>
              <w:t>МУНИЦИПАЛЬНОГО ЗАКАЗА</w:t>
            </w:r>
          </w:p>
          <w:p w:rsidR="00E739BA" w:rsidRPr="00712AF3" w:rsidRDefault="00E739BA" w:rsidP="00A80BAC">
            <w:pPr>
              <w:tabs>
                <w:tab w:val="left" w:pos="3960"/>
              </w:tabs>
              <w:ind w:right="-108"/>
              <w:jc w:val="center"/>
            </w:pPr>
            <w:proofErr w:type="gramStart"/>
            <w:smartTag w:uri="urn:schemas-microsoft-com:office:smarttags" w:element="metricconverter">
              <w:smartTagPr>
                <w:attr w:name="ProductID" w:val="153000, г"/>
              </w:smartTagPr>
              <w:r w:rsidRPr="00712AF3">
                <w:t>153000, г</w:t>
              </w:r>
            </w:smartTag>
            <w:r w:rsidRPr="00712AF3">
              <w:t>. Ивано</w:t>
            </w:r>
            <w:r>
              <w:t>во, пл. Революции, д. 6, тел./факс: (4932) 59-46-07</w:t>
            </w:r>
            <w:r w:rsidRPr="00712AF3">
              <w:t xml:space="preserve"> </w:t>
            </w:r>
            <w:proofErr w:type="gramEnd"/>
          </w:p>
          <w:p w:rsidR="00E739BA" w:rsidRPr="00712AF3" w:rsidRDefault="00E739BA" w:rsidP="00A80BAC">
            <w:pPr>
              <w:tabs>
                <w:tab w:val="left" w:pos="3960"/>
              </w:tabs>
              <w:ind w:right="-108"/>
            </w:pPr>
          </w:p>
          <w:p w:rsidR="00E739BA" w:rsidRPr="00712AF3" w:rsidRDefault="00E739BA" w:rsidP="00A80BAC">
            <w:pPr>
              <w:tabs>
                <w:tab w:val="left" w:pos="3960"/>
              </w:tabs>
              <w:ind w:right="-108"/>
              <w:jc w:val="center"/>
              <w:rPr>
                <w:b/>
                <w:sz w:val="20"/>
                <w:szCs w:val="20"/>
              </w:rPr>
            </w:pPr>
          </w:p>
        </w:tc>
      </w:tr>
    </w:tbl>
    <w:p w:rsidR="00E739BA" w:rsidRDefault="00E739BA" w:rsidP="00E739BA">
      <w:pPr>
        <w:jc w:val="center"/>
      </w:pPr>
    </w:p>
    <w:p w:rsidR="00E739BA" w:rsidRPr="003D66BD" w:rsidRDefault="00E739BA" w:rsidP="00E739BA">
      <w:pPr>
        <w:jc w:val="center"/>
        <w:rPr>
          <w:sz w:val="16"/>
          <w:szCs w:val="16"/>
        </w:rPr>
      </w:pPr>
    </w:p>
    <w:p w:rsidR="00E739BA" w:rsidRDefault="00E739BA" w:rsidP="00E739BA">
      <w:pPr>
        <w:jc w:val="center"/>
      </w:pPr>
      <w:r>
        <w:t>ПРИКАЗ № __</w:t>
      </w:r>
    </w:p>
    <w:p w:rsidR="00E739BA" w:rsidRDefault="00E739BA" w:rsidP="00E739BA">
      <w:pPr>
        <w:tabs>
          <w:tab w:val="left" w:pos="360"/>
          <w:tab w:val="right" w:pos="9720"/>
        </w:tabs>
      </w:pPr>
      <w:r>
        <w:t>10.04.2012</w:t>
      </w:r>
      <w:r w:rsidRPr="0058621F">
        <w:t xml:space="preserve">                                                                                                                </w:t>
      </w:r>
      <w:r>
        <w:t xml:space="preserve">      г. Иваново</w:t>
      </w:r>
    </w:p>
    <w:p w:rsidR="00E739BA" w:rsidRDefault="00E739BA" w:rsidP="00E739BA"/>
    <w:p w:rsidR="00E739BA" w:rsidRDefault="00E739BA" w:rsidP="00E739BA"/>
    <w:p w:rsidR="00E739BA" w:rsidRDefault="00E739BA" w:rsidP="00E739BA">
      <w:pPr>
        <w:jc w:val="center"/>
      </w:pPr>
    </w:p>
    <w:p w:rsidR="00E739BA" w:rsidRPr="00AC6B5C" w:rsidRDefault="00E739BA" w:rsidP="00A80B56">
      <w:pPr>
        <w:ind w:firstLine="708"/>
        <w:jc w:val="both"/>
        <w:rPr>
          <w:szCs w:val="24"/>
        </w:rPr>
      </w:pPr>
      <w:r w:rsidRPr="004E2D8B">
        <w:t xml:space="preserve">О внесении изменений в </w:t>
      </w:r>
      <w:r>
        <w:t xml:space="preserve">извещение о проведении открытого аукциона в электронной форме № </w:t>
      </w:r>
      <w:r w:rsidRPr="00CF550C">
        <w:t>013330000171</w:t>
      </w:r>
      <w:r w:rsidR="00A80B56">
        <w:t xml:space="preserve">2000282, </w:t>
      </w:r>
      <w:r>
        <w:t xml:space="preserve"> в документацию об открытом аукционе в электронной форме № </w:t>
      </w:r>
      <w:r w:rsidRPr="00CF550C">
        <w:t>013330000171</w:t>
      </w:r>
      <w:r>
        <w:t>2</w:t>
      </w:r>
      <w:r w:rsidRPr="00CF550C">
        <w:t>000</w:t>
      </w:r>
      <w:r>
        <w:t>282 на право заключения муниципального контракта, на выполнение работ по капитальному ремонту фасадов многоквартирных жилых домов</w:t>
      </w:r>
      <w:r w:rsidR="00A80B56">
        <w:t>, а так же в Приложение № 1 к муниципальному контракту</w:t>
      </w:r>
      <w:r>
        <w:t>.</w:t>
      </w:r>
      <w:bookmarkStart w:id="0" w:name="_GoBack"/>
      <w:bookmarkEnd w:id="0"/>
    </w:p>
    <w:p w:rsidR="00E739BA" w:rsidRPr="003D66BD" w:rsidRDefault="00E739BA" w:rsidP="00A80B56">
      <w:pPr>
        <w:jc w:val="both"/>
        <w:rPr>
          <w:sz w:val="16"/>
          <w:szCs w:val="16"/>
        </w:rPr>
      </w:pPr>
    </w:p>
    <w:p w:rsidR="00E739BA" w:rsidRDefault="00E739BA" w:rsidP="00E739BA">
      <w:pPr>
        <w:pStyle w:val="a5"/>
        <w:tabs>
          <w:tab w:val="right" w:pos="9360"/>
        </w:tabs>
        <w:ind w:left="0"/>
        <w:jc w:val="both"/>
      </w:pPr>
    </w:p>
    <w:p w:rsidR="00E739BA" w:rsidRDefault="00E739BA" w:rsidP="00E739BA">
      <w:pPr>
        <w:ind w:right="180" w:firstLine="720"/>
        <w:jc w:val="both"/>
      </w:pPr>
      <w:r>
        <w:t>В</w:t>
      </w:r>
      <w:r w:rsidRPr="008B2EF2">
        <w:t>нести следующие изменения:</w:t>
      </w:r>
    </w:p>
    <w:p w:rsidR="00E739BA" w:rsidRDefault="00E739BA" w:rsidP="00E739BA">
      <w:pPr>
        <w:ind w:right="180" w:firstLine="720"/>
        <w:jc w:val="both"/>
      </w:pPr>
    </w:p>
    <w:p w:rsidR="00E739BA" w:rsidRPr="00731572" w:rsidRDefault="00E739BA" w:rsidP="00E739BA">
      <w:pPr>
        <w:pStyle w:val="a3"/>
        <w:ind w:firstLine="539"/>
      </w:pPr>
      <w:r w:rsidRPr="00731572">
        <w:t xml:space="preserve">1. В извещении </w:t>
      </w:r>
      <w:r>
        <w:t xml:space="preserve">раздел «Дата и время окончания срока подачи заявок на участие в открытом аукционе в электронной форме (по местному времени)» </w:t>
      </w:r>
      <w:r w:rsidRPr="00731572">
        <w:t>изложить в н</w:t>
      </w:r>
      <w:r>
        <w:t>овой редакции.</w:t>
      </w:r>
    </w:p>
    <w:p w:rsidR="00E739BA" w:rsidRDefault="00E739BA" w:rsidP="00E739BA">
      <w:pPr>
        <w:pStyle w:val="a3"/>
      </w:pPr>
    </w:p>
    <w:p w:rsidR="00E739BA" w:rsidRDefault="00E739BA" w:rsidP="00E739BA">
      <w:pPr>
        <w:pStyle w:val="a3"/>
        <w:ind w:firstLine="539"/>
      </w:pPr>
      <w:r w:rsidRPr="004E66A5">
        <w:t>2</w:t>
      </w:r>
      <w:r>
        <w:t>. В</w:t>
      </w:r>
      <w:r w:rsidRPr="004E66A5">
        <w:t xml:space="preserve"> документаци</w:t>
      </w:r>
      <w:r>
        <w:t>и:</w:t>
      </w:r>
    </w:p>
    <w:p w:rsidR="00E739BA" w:rsidRDefault="00E739BA" w:rsidP="00E739BA">
      <w:pPr>
        <w:pStyle w:val="a3"/>
        <w:ind w:right="43"/>
      </w:pPr>
      <w:r>
        <w:t>- пункты</w:t>
      </w:r>
      <w:r w:rsidRPr="00405223">
        <w:t xml:space="preserve"> </w:t>
      </w:r>
      <w:r>
        <w:t xml:space="preserve">20, 21 раздела 1.3 «Информационная карта открытого аукциона в электронной форме» части </w:t>
      </w:r>
      <w:r>
        <w:rPr>
          <w:lang w:val="en-US"/>
        </w:rPr>
        <w:t>I</w:t>
      </w:r>
      <w:r w:rsidRPr="00BF6135">
        <w:t xml:space="preserve"> </w:t>
      </w:r>
      <w:r>
        <w:t>«Открытый аукцион в электронной форме» изложить в новой редакции;</w:t>
      </w:r>
    </w:p>
    <w:p w:rsidR="00E739BA" w:rsidRDefault="00E739BA" w:rsidP="00E739BA">
      <w:pPr>
        <w:pStyle w:val="a5"/>
        <w:tabs>
          <w:tab w:val="right" w:pos="9360"/>
        </w:tabs>
        <w:ind w:left="0"/>
        <w:jc w:val="both"/>
      </w:pPr>
      <w:r>
        <w:t xml:space="preserve">- </w:t>
      </w:r>
      <w:r>
        <w:rPr>
          <w:szCs w:val="24"/>
        </w:rPr>
        <w:t xml:space="preserve">по всему тексту документации об аукционе в электронной форме слова «локальная смета» </w:t>
      </w:r>
      <w:proofErr w:type="gramStart"/>
      <w:r>
        <w:rPr>
          <w:szCs w:val="24"/>
        </w:rPr>
        <w:t>заменить на слова</w:t>
      </w:r>
      <w:proofErr w:type="gramEnd"/>
      <w:r>
        <w:rPr>
          <w:szCs w:val="24"/>
        </w:rPr>
        <w:t xml:space="preserve"> «проектно-сметная документация»</w:t>
      </w:r>
      <w:r>
        <w:t>.</w:t>
      </w:r>
    </w:p>
    <w:p w:rsidR="006B28AC" w:rsidRDefault="006B28AC" w:rsidP="00E739BA">
      <w:pPr>
        <w:pStyle w:val="a5"/>
        <w:tabs>
          <w:tab w:val="right" w:pos="9360"/>
        </w:tabs>
        <w:ind w:left="0"/>
        <w:jc w:val="both"/>
      </w:pPr>
    </w:p>
    <w:p w:rsidR="006B28AC" w:rsidRDefault="006B28AC" w:rsidP="006B28AC">
      <w:pPr>
        <w:pStyle w:val="a5"/>
        <w:tabs>
          <w:tab w:val="right" w:pos="9360"/>
        </w:tabs>
        <w:ind w:left="0"/>
      </w:pPr>
      <w:r>
        <w:t xml:space="preserve">        3. Приложение № 1 к муниципальному контракту изложить в новой редакции.</w:t>
      </w:r>
    </w:p>
    <w:p w:rsidR="00E739BA" w:rsidRDefault="00E739BA" w:rsidP="00E739BA">
      <w:pPr>
        <w:pStyle w:val="a5"/>
        <w:tabs>
          <w:tab w:val="right" w:pos="9360"/>
        </w:tabs>
        <w:ind w:left="0"/>
        <w:jc w:val="both"/>
      </w:pPr>
    </w:p>
    <w:p w:rsidR="00E739BA" w:rsidRDefault="00E739BA" w:rsidP="00E739BA">
      <w:pPr>
        <w:pStyle w:val="a5"/>
        <w:tabs>
          <w:tab w:val="right" w:pos="9360"/>
        </w:tabs>
        <w:ind w:left="0"/>
        <w:jc w:val="both"/>
      </w:pPr>
    </w:p>
    <w:p w:rsidR="00E739BA" w:rsidRDefault="00E739BA" w:rsidP="00E739BA">
      <w:pPr>
        <w:pStyle w:val="a5"/>
        <w:tabs>
          <w:tab w:val="right" w:pos="9360"/>
        </w:tabs>
        <w:ind w:left="0"/>
        <w:jc w:val="both"/>
      </w:pPr>
    </w:p>
    <w:p w:rsidR="00E739BA" w:rsidRDefault="00E739BA" w:rsidP="00E739BA">
      <w:pPr>
        <w:pStyle w:val="a5"/>
        <w:tabs>
          <w:tab w:val="right" w:pos="9360"/>
        </w:tabs>
        <w:ind w:left="0"/>
        <w:jc w:val="both"/>
      </w:pPr>
      <w:r>
        <w:t xml:space="preserve">Начальник  управления </w:t>
      </w:r>
      <w:r>
        <w:tab/>
        <w:t xml:space="preserve">                                                          Е.В. Шабанова</w:t>
      </w:r>
    </w:p>
    <w:p w:rsidR="00F44078" w:rsidRDefault="00F44078"/>
    <w:sectPr w:rsidR="00F44078" w:rsidSect="0058621F">
      <w:pgSz w:w="11906" w:h="16838"/>
      <w:pgMar w:top="899" w:right="851" w:bottom="89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4FC0"/>
    <w:rsid w:val="00003275"/>
    <w:rsid w:val="000334D4"/>
    <w:rsid w:val="00043B6A"/>
    <w:rsid w:val="00061151"/>
    <w:rsid w:val="0006550A"/>
    <w:rsid w:val="00080890"/>
    <w:rsid w:val="000D0E69"/>
    <w:rsid w:val="000D658B"/>
    <w:rsid w:val="000D6758"/>
    <w:rsid w:val="001234D5"/>
    <w:rsid w:val="001423E0"/>
    <w:rsid w:val="00163D4B"/>
    <w:rsid w:val="00185C49"/>
    <w:rsid w:val="001A2065"/>
    <w:rsid w:val="001D6FC1"/>
    <w:rsid w:val="00231B17"/>
    <w:rsid w:val="00271FA6"/>
    <w:rsid w:val="002C305C"/>
    <w:rsid w:val="002F711C"/>
    <w:rsid w:val="00317409"/>
    <w:rsid w:val="0032482A"/>
    <w:rsid w:val="00324FC0"/>
    <w:rsid w:val="00343E49"/>
    <w:rsid w:val="003505CE"/>
    <w:rsid w:val="00363862"/>
    <w:rsid w:val="003A39E2"/>
    <w:rsid w:val="003E05B7"/>
    <w:rsid w:val="00441464"/>
    <w:rsid w:val="00475E03"/>
    <w:rsid w:val="00476C74"/>
    <w:rsid w:val="004D7210"/>
    <w:rsid w:val="0051117D"/>
    <w:rsid w:val="005940A2"/>
    <w:rsid w:val="005B6001"/>
    <w:rsid w:val="005E38D5"/>
    <w:rsid w:val="00652B67"/>
    <w:rsid w:val="00653E87"/>
    <w:rsid w:val="0067134E"/>
    <w:rsid w:val="006743DA"/>
    <w:rsid w:val="006A37C7"/>
    <w:rsid w:val="006A3EC4"/>
    <w:rsid w:val="006A7E30"/>
    <w:rsid w:val="006B28AC"/>
    <w:rsid w:val="00710FAB"/>
    <w:rsid w:val="0072517E"/>
    <w:rsid w:val="007A1383"/>
    <w:rsid w:val="007A56A4"/>
    <w:rsid w:val="007D1357"/>
    <w:rsid w:val="007F2276"/>
    <w:rsid w:val="007F7136"/>
    <w:rsid w:val="007F72D7"/>
    <w:rsid w:val="008119B9"/>
    <w:rsid w:val="00822139"/>
    <w:rsid w:val="008305F1"/>
    <w:rsid w:val="008377F2"/>
    <w:rsid w:val="00865496"/>
    <w:rsid w:val="008655E7"/>
    <w:rsid w:val="008679F1"/>
    <w:rsid w:val="008711FC"/>
    <w:rsid w:val="00871384"/>
    <w:rsid w:val="00885E85"/>
    <w:rsid w:val="008874C4"/>
    <w:rsid w:val="00893C57"/>
    <w:rsid w:val="00910951"/>
    <w:rsid w:val="00914A9A"/>
    <w:rsid w:val="00987E84"/>
    <w:rsid w:val="009A01DE"/>
    <w:rsid w:val="009A0FD4"/>
    <w:rsid w:val="009A6BEA"/>
    <w:rsid w:val="009D1C3B"/>
    <w:rsid w:val="00A5648B"/>
    <w:rsid w:val="00A656B8"/>
    <w:rsid w:val="00A67514"/>
    <w:rsid w:val="00A80B56"/>
    <w:rsid w:val="00A80D69"/>
    <w:rsid w:val="00A8147B"/>
    <w:rsid w:val="00A82215"/>
    <w:rsid w:val="00AA4A09"/>
    <w:rsid w:val="00AB0386"/>
    <w:rsid w:val="00AD2C17"/>
    <w:rsid w:val="00AD2E18"/>
    <w:rsid w:val="00AF2475"/>
    <w:rsid w:val="00B145EF"/>
    <w:rsid w:val="00B17E9F"/>
    <w:rsid w:val="00B37B55"/>
    <w:rsid w:val="00BE7411"/>
    <w:rsid w:val="00C1068A"/>
    <w:rsid w:val="00C10E74"/>
    <w:rsid w:val="00C33003"/>
    <w:rsid w:val="00C5647C"/>
    <w:rsid w:val="00C9018E"/>
    <w:rsid w:val="00C93152"/>
    <w:rsid w:val="00CA34D8"/>
    <w:rsid w:val="00CF289C"/>
    <w:rsid w:val="00D240FD"/>
    <w:rsid w:val="00D329AA"/>
    <w:rsid w:val="00D35394"/>
    <w:rsid w:val="00D37061"/>
    <w:rsid w:val="00D37971"/>
    <w:rsid w:val="00D41EF2"/>
    <w:rsid w:val="00D45E3B"/>
    <w:rsid w:val="00D4735D"/>
    <w:rsid w:val="00D605CC"/>
    <w:rsid w:val="00D716CE"/>
    <w:rsid w:val="00DA5218"/>
    <w:rsid w:val="00DD1096"/>
    <w:rsid w:val="00E20A58"/>
    <w:rsid w:val="00E66F08"/>
    <w:rsid w:val="00E739BA"/>
    <w:rsid w:val="00F12F40"/>
    <w:rsid w:val="00F1465F"/>
    <w:rsid w:val="00F37EC1"/>
    <w:rsid w:val="00F44078"/>
    <w:rsid w:val="00F76A3D"/>
    <w:rsid w:val="00F8168C"/>
    <w:rsid w:val="00F9014F"/>
    <w:rsid w:val="00FC0A85"/>
    <w:rsid w:val="00FD1D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39BA"/>
    <w:pPr>
      <w:spacing w:after="0" w:line="240" w:lineRule="auto"/>
    </w:pPr>
    <w:rPr>
      <w:rFonts w:ascii="Times New Roman" w:eastAsia="Times New Roman" w:hAnsi="Times New Roman" w:cs="Times New Roman"/>
      <w:sz w:val="24"/>
      <w:szCs w:val="28"/>
      <w:lang w:eastAsia="ru-RU"/>
    </w:rPr>
  </w:style>
  <w:style w:type="paragraph" w:styleId="1">
    <w:name w:val="heading 1"/>
    <w:basedOn w:val="a"/>
    <w:next w:val="a"/>
    <w:link w:val="10"/>
    <w:qFormat/>
    <w:rsid w:val="00E739BA"/>
    <w:pPr>
      <w:keepNext/>
      <w:ind w:left="567"/>
      <w:jc w:val="center"/>
      <w:outlineLvl w:val="0"/>
    </w:pPr>
    <w:rPr>
      <w:b/>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739BA"/>
    <w:rPr>
      <w:rFonts w:ascii="Times New Roman" w:eastAsia="Times New Roman" w:hAnsi="Times New Roman" w:cs="Times New Roman"/>
      <w:b/>
      <w:sz w:val="32"/>
      <w:szCs w:val="24"/>
      <w:lang w:eastAsia="ru-RU"/>
    </w:rPr>
  </w:style>
  <w:style w:type="paragraph" w:styleId="a3">
    <w:name w:val="Body Text"/>
    <w:aliases w:val=" Знак,Çàã1,BO,ID,body indent,andrad,EHPT,Body Text2 Знак Знак Знак, Знак Знак Знак Знак Знак,Body Text2 Знак,Знак Знак Знак,Знак Знак,Знак,Знак Знак Знак Знак Знак,Основной текст Знак Знак Знак Знак Знак,Основной текст Знак Знак Знак Знак"/>
    <w:basedOn w:val="a"/>
    <w:link w:val="a4"/>
    <w:rsid w:val="00E739BA"/>
    <w:pPr>
      <w:jc w:val="both"/>
    </w:pPr>
  </w:style>
  <w:style w:type="character" w:customStyle="1" w:styleId="a4">
    <w:name w:val="Основной текст Знак"/>
    <w:aliases w:val=" Знак Знак,Çàã1 Знак,BO Знак,ID Знак,body indent Знак,andrad Знак,EHPT Знак,Body Text2 Знак Знак Знак Знак, Знак Знак Знак Знак Знак Знак,Body Text2 Знак Знак,Знак Знак Знак Знак,Знак Знак Знак1,Знак Знак1"/>
    <w:basedOn w:val="a0"/>
    <w:link w:val="a3"/>
    <w:rsid w:val="00E739BA"/>
    <w:rPr>
      <w:rFonts w:ascii="Times New Roman" w:eastAsia="Times New Roman" w:hAnsi="Times New Roman" w:cs="Times New Roman"/>
      <w:sz w:val="24"/>
      <w:szCs w:val="28"/>
      <w:lang w:eastAsia="ru-RU"/>
    </w:rPr>
  </w:style>
  <w:style w:type="paragraph" w:styleId="a5">
    <w:name w:val="Body Text Indent"/>
    <w:basedOn w:val="a"/>
    <w:link w:val="a6"/>
    <w:rsid w:val="00E739BA"/>
    <w:pPr>
      <w:spacing w:after="120"/>
      <w:ind w:left="283"/>
    </w:pPr>
  </w:style>
  <w:style w:type="character" w:customStyle="1" w:styleId="a6">
    <w:name w:val="Основной текст с отступом Знак"/>
    <w:basedOn w:val="a0"/>
    <w:link w:val="a5"/>
    <w:rsid w:val="00E739BA"/>
    <w:rPr>
      <w:rFonts w:ascii="Times New Roman" w:eastAsia="Times New Roman" w:hAnsi="Times New Roman" w:cs="Times New Roman"/>
      <w:sz w:val="24"/>
      <w:szCs w:val="28"/>
      <w:lang w:eastAsia="ru-RU"/>
    </w:rPr>
  </w:style>
  <w:style w:type="paragraph" w:styleId="a7">
    <w:name w:val="Balloon Text"/>
    <w:basedOn w:val="a"/>
    <w:link w:val="a8"/>
    <w:uiPriority w:val="99"/>
    <w:semiHidden/>
    <w:unhideWhenUsed/>
    <w:rsid w:val="00E739BA"/>
    <w:rPr>
      <w:rFonts w:ascii="Tahoma" w:hAnsi="Tahoma" w:cs="Tahoma"/>
      <w:sz w:val="16"/>
      <w:szCs w:val="16"/>
    </w:rPr>
  </w:style>
  <w:style w:type="character" w:customStyle="1" w:styleId="a8">
    <w:name w:val="Текст выноски Знак"/>
    <w:basedOn w:val="a0"/>
    <w:link w:val="a7"/>
    <w:uiPriority w:val="99"/>
    <w:semiHidden/>
    <w:rsid w:val="00E739BA"/>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39BA"/>
    <w:pPr>
      <w:spacing w:after="0" w:line="240" w:lineRule="auto"/>
    </w:pPr>
    <w:rPr>
      <w:rFonts w:ascii="Times New Roman" w:eastAsia="Times New Roman" w:hAnsi="Times New Roman" w:cs="Times New Roman"/>
      <w:sz w:val="24"/>
      <w:szCs w:val="28"/>
      <w:lang w:eastAsia="ru-RU"/>
    </w:rPr>
  </w:style>
  <w:style w:type="paragraph" w:styleId="1">
    <w:name w:val="heading 1"/>
    <w:basedOn w:val="a"/>
    <w:next w:val="a"/>
    <w:link w:val="10"/>
    <w:qFormat/>
    <w:rsid w:val="00E739BA"/>
    <w:pPr>
      <w:keepNext/>
      <w:ind w:left="567"/>
      <w:jc w:val="center"/>
      <w:outlineLvl w:val="0"/>
    </w:pPr>
    <w:rPr>
      <w:b/>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739BA"/>
    <w:rPr>
      <w:rFonts w:ascii="Times New Roman" w:eastAsia="Times New Roman" w:hAnsi="Times New Roman" w:cs="Times New Roman"/>
      <w:b/>
      <w:sz w:val="32"/>
      <w:szCs w:val="24"/>
      <w:lang w:eastAsia="ru-RU"/>
    </w:rPr>
  </w:style>
  <w:style w:type="paragraph" w:styleId="a3">
    <w:name w:val="Body Text"/>
    <w:aliases w:val=" Знак,Çàã1,BO,ID,body indent,andrad,EHPT,Body Text2 Знак Знак Знак, Знак Знак Знак Знак Знак,Body Text2 Знак,Знак Знак Знак,Знак Знак,Знак,Знак Знак Знак Знак Знак,Основной текст Знак Знак Знак Знак Знак,Основной текст Знак Знак Знак Знак"/>
    <w:basedOn w:val="a"/>
    <w:link w:val="a4"/>
    <w:rsid w:val="00E739BA"/>
    <w:pPr>
      <w:jc w:val="both"/>
    </w:pPr>
  </w:style>
  <w:style w:type="character" w:customStyle="1" w:styleId="a4">
    <w:name w:val="Основной текст Знак"/>
    <w:aliases w:val=" Знак Знак,Çàã1 Знак,BO Знак,ID Знак,body indent Знак,andrad Знак,EHPT Знак,Body Text2 Знак Знак Знак Знак, Знак Знак Знак Знак Знак Знак,Body Text2 Знак Знак,Знак Знак Знак Знак,Знак Знак Знак1,Знак Знак1"/>
    <w:basedOn w:val="a0"/>
    <w:link w:val="a3"/>
    <w:rsid w:val="00E739BA"/>
    <w:rPr>
      <w:rFonts w:ascii="Times New Roman" w:eastAsia="Times New Roman" w:hAnsi="Times New Roman" w:cs="Times New Roman"/>
      <w:sz w:val="24"/>
      <w:szCs w:val="28"/>
      <w:lang w:eastAsia="ru-RU"/>
    </w:rPr>
  </w:style>
  <w:style w:type="paragraph" w:styleId="a5">
    <w:name w:val="Body Text Indent"/>
    <w:basedOn w:val="a"/>
    <w:link w:val="a6"/>
    <w:rsid w:val="00E739BA"/>
    <w:pPr>
      <w:spacing w:after="120"/>
      <w:ind w:left="283"/>
    </w:pPr>
  </w:style>
  <w:style w:type="character" w:customStyle="1" w:styleId="a6">
    <w:name w:val="Основной текст с отступом Знак"/>
    <w:basedOn w:val="a0"/>
    <w:link w:val="a5"/>
    <w:rsid w:val="00E739BA"/>
    <w:rPr>
      <w:rFonts w:ascii="Times New Roman" w:eastAsia="Times New Roman" w:hAnsi="Times New Roman" w:cs="Times New Roman"/>
      <w:sz w:val="24"/>
      <w:szCs w:val="28"/>
      <w:lang w:eastAsia="ru-RU"/>
    </w:rPr>
  </w:style>
  <w:style w:type="paragraph" w:styleId="a7">
    <w:name w:val="Balloon Text"/>
    <w:basedOn w:val="a"/>
    <w:link w:val="a8"/>
    <w:uiPriority w:val="99"/>
    <w:semiHidden/>
    <w:unhideWhenUsed/>
    <w:rsid w:val="00E739BA"/>
    <w:rPr>
      <w:rFonts w:ascii="Tahoma" w:hAnsi="Tahoma" w:cs="Tahoma"/>
      <w:sz w:val="16"/>
      <w:szCs w:val="16"/>
    </w:rPr>
  </w:style>
  <w:style w:type="character" w:customStyle="1" w:styleId="a8">
    <w:name w:val="Текст выноски Знак"/>
    <w:basedOn w:val="a0"/>
    <w:link w:val="a7"/>
    <w:uiPriority w:val="99"/>
    <w:semiHidden/>
    <w:rsid w:val="00E739BA"/>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205</Words>
  <Characters>1174</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г.Иванова</Company>
  <LinksUpToDate>false</LinksUpToDate>
  <CharactersWithSpaces>1377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5</cp:revision>
  <cp:lastPrinted>2012-04-11T06:59:00Z</cp:lastPrinted>
  <dcterms:created xsi:type="dcterms:W3CDTF">2012-04-11T05:36:00Z</dcterms:created>
  <dcterms:modified xsi:type="dcterms:W3CDTF">2012-04-11T07:00:00Z</dcterms:modified>
</cp:coreProperties>
</file>