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416"/>
        <w:gridCol w:w="5276"/>
      </w:tblGrid>
      <w:tr w:rsidR="0020091D" w:rsidTr="0020091D">
        <w:trPr>
          <w:trHeight w:val="1236"/>
          <w:jc w:val="center"/>
        </w:trPr>
        <w:tc>
          <w:tcPr>
            <w:tcW w:w="2278" w:type="pct"/>
            <w:vAlign w:val="center"/>
            <w:hideMark/>
          </w:tcPr>
          <w:p w:rsidR="0020091D" w:rsidRPr="00F67F48" w:rsidRDefault="00F67F48" w:rsidP="001960DC">
            <w:pPr>
              <w:rPr>
                <w:sz w:val="28"/>
                <w:szCs w:val="28"/>
              </w:rPr>
            </w:pPr>
            <w:r>
              <w:rPr>
                <w:sz w:val="28"/>
                <w:szCs w:val="28"/>
              </w:rPr>
              <w:t>М</w:t>
            </w:r>
            <w:r w:rsidRPr="00F67F48">
              <w:rPr>
                <w:sz w:val="28"/>
                <w:szCs w:val="28"/>
              </w:rPr>
              <w:t>униципальное бюджетное образовательное учреждение средняя общеобразовательная школа № 37</w:t>
            </w:r>
            <w:r w:rsidR="003F6510" w:rsidRPr="00F67F48">
              <w:rPr>
                <w:sz w:val="28"/>
                <w:szCs w:val="28"/>
              </w:rPr>
              <w:br/>
            </w:r>
            <w:r w:rsidR="00102115" w:rsidRPr="00F67F48">
              <w:rPr>
                <w:sz w:val="28"/>
                <w:szCs w:val="28"/>
              </w:rPr>
              <w:br/>
            </w:r>
          </w:p>
        </w:tc>
        <w:tc>
          <w:tcPr>
            <w:tcW w:w="2722" w:type="pct"/>
          </w:tcPr>
          <w:p w:rsidR="0020091D" w:rsidRDefault="0020091D">
            <w:pPr>
              <w:rPr>
                <w:sz w:val="24"/>
                <w:szCs w:val="24"/>
              </w:rPr>
            </w:pPr>
          </w:p>
          <w:p w:rsidR="0020091D" w:rsidRDefault="0020091D">
            <w:pPr>
              <w:rPr>
                <w:sz w:val="24"/>
                <w:szCs w:val="24"/>
              </w:rPr>
            </w:pPr>
          </w:p>
          <w:p w:rsidR="0020091D" w:rsidRDefault="0020091D">
            <w:r>
              <w:t xml:space="preserve">______________________________  </w:t>
            </w:r>
          </w:p>
          <w:p w:rsidR="0020091D" w:rsidRDefault="0020091D">
            <w:pPr>
              <w:tabs>
                <w:tab w:val="left" w:pos="1215"/>
              </w:tabs>
              <w:rPr>
                <w:b/>
              </w:rPr>
            </w:pPr>
            <w: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F67F48" w:rsidRPr="00F67F48" w:rsidRDefault="00722F10" w:rsidP="00F67F48">
      <w:pPr>
        <w:pStyle w:val="ConsPlusNormal0"/>
        <w:ind w:firstLine="0"/>
        <w:jc w:val="both"/>
        <w:rPr>
          <w:rFonts w:ascii="Times New Roman" w:eastAsia="Times New Roman" w:hAnsi="Times New Roman" w:cs="Times New Roman"/>
          <w:sz w:val="28"/>
          <w:szCs w:val="28"/>
        </w:rPr>
      </w:pPr>
      <w:r>
        <w:rPr>
          <w:rFonts w:ascii="Times New Roman" w:hAnsi="Times New Roman" w:cs="Times New Roman"/>
          <w:b/>
          <w:sz w:val="28"/>
          <w:szCs w:val="28"/>
          <w:u w:val="single"/>
        </w:rPr>
        <w:t>Предмет контракта</w:t>
      </w:r>
      <w:r w:rsidRPr="00102115">
        <w:rPr>
          <w:rFonts w:ascii="Times New Roman" w:hAnsi="Times New Roman" w:cs="Times New Roman"/>
          <w:b/>
          <w:sz w:val="28"/>
          <w:szCs w:val="28"/>
        </w:rPr>
        <w:t>:</w:t>
      </w:r>
      <w:r w:rsidR="00102115">
        <w:rPr>
          <w:rFonts w:ascii="Times New Roman" w:hAnsi="Times New Roman" w:cs="Times New Roman"/>
          <w:b/>
          <w:sz w:val="28"/>
          <w:szCs w:val="28"/>
        </w:rPr>
        <w:t xml:space="preserve"> </w:t>
      </w:r>
      <w:r w:rsidR="00102115" w:rsidRPr="00F67F48">
        <w:rPr>
          <w:rFonts w:ascii="Times New Roman" w:hAnsi="Times New Roman" w:cs="Times New Roman"/>
          <w:sz w:val="28"/>
          <w:szCs w:val="28"/>
        </w:rPr>
        <w:t>Выполнение</w:t>
      </w:r>
      <w:r w:rsidR="00102115" w:rsidRPr="00F67F48">
        <w:rPr>
          <w:rFonts w:ascii="Times New Roman" w:hAnsi="Times New Roman" w:cs="Times New Roman"/>
          <w:b/>
          <w:sz w:val="28"/>
          <w:szCs w:val="28"/>
        </w:rPr>
        <w:t xml:space="preserve"> </w:t>
      </w:r>
      <w:r w:rsidR="00102115" w:rsidRPr="00F67F48">
        <w:rPr>
          <w:rFonts w:ascii="Times New Roman" w:eastAsia="Times New Roman" w:hAnsi="Times New Roman" w:cs="Times New Roman"/>
          <w:sz w:val="28"/>
          <w:szCs w:val="28"/>
        </w:rPr>
        <w:t>работ</w:t>
      </w:r>
      <w:r w:rsidR="00F67F48" w:rsidRPr="00F67F48">
        <w:rPr>
          <w:rFonts w:ascii="Times New Roman" w:eastAsia="Times New Roman" w:hAnsi="Times New Roman" w:cs="Times New Roman"/>
          <w:sz w:val="28"/>
          <w:szCs w:val="28"/>
        </w:rPr>
        <w:t xml:space="preserve"> по </w:t>
      </w:r>
      <w:r w:rsidR="00102115" w:rsidRPr="00F67F48">
        <w:rPr>
          <w:rFonts w:ascii="Times New Roman" w:eastAsia="Times New Roman" w:hAnsi="Times New Roman" w:cs="Times New Roman"/>
          <w:sz w:val="28"/>
          <w:szCs w:val="28"/>
        </w:rPr>
        <w:t xml:space="preserve"> </w:t>
      </w:r>
      <w:r w:rsidR="00F67F48" w:rsidRPr="00F67F48">
        <w:rPr>
          <w:rFonts w:ascii="Times New Roman" w:eastAsia="Times New Roman" w:hAnsi="Times New Roman" w:cs="Times New Roman"/>
          <w:sz w:val="28"/>
          <w:szCs w:val="28"/>
        </w:rPr>
        <w:t>ремонту помещений под детский сад в МБОУ СОШ № 37</w:t>
      </w:r>
    </w:p>
    <w:p w:rsidR="00F67F48" w:rsidRPr="00F67F48" w:rsidRDefault="00F67F48" w:rsidP="00F67F48">
      <w:pPr>
        <w:pStyle w:val="ConsPlusNormal0"/>
        <w:ind w:firstLine="0"/>
        <w:jc w:val="both"/>
        <w:rPr>
          <w:rFonts w:ascii="Times New Roman" w:eastAsia="Times New Roman" w:hAnsi="Times New Roman" w:cs="Times New Roman"/>
          <w:sz w:val="28"/>
          <w:szCs w:val="28"/>
        </w:rPr>
      </w:pPr>
    </w:p>
    <w:p w:rsidR="00F67F48" w:rsidRDefault="00F67F48" w:rsidP="00F67F48">
      <w:pPr>
        <w:pStyle w:val="ConsPlusNormal0"/>
        <w:ind w:firstLine="0"/>
        <w:jc w:val="both"/>
        <w:rPr>
          <w:rFonts w:eastAsia="Times New Roman"/>
        </w:rPr>
      </w:pPr>
    </w:p>
    <w:p w:rsidR="00F67F48" w:rsidRDefault="00F67F48" w:rsidP="00F67F48">
      <w:pPr>
        <w:pStyle w:val="ConsPlusNormal0"/>
        <w:ind w:firstLine="0"/>
        <w:jc w:val="both"/>
        <w:rPr>
          <w:rFonts w:eastAsia="Times New Roman"/>
        </w:rPr>
      </w:pPr>
    </w:p>
    <w:p w:rsidR="00F67F48" w:rsidRDefault="00F67F48" w:rsidP="00F67F48">
      <w:pPr>
        <w:pStyle w:val="ConsPlusNormal0"/>
        <w:ind w:firstLine="0"/>
        <w:jc w:val="both"/>
        <w:rPr>
          <w:rFonts w:eastAsia="Times New Roman"/>
        </w:rPr>
      </w:pPr>
    </w:p>
    <w:p w:rsidR="00F67F48" w:rsidRDefault="00F67F48" w:rsidP="00F67F48">
      <w:pPr>
        <w:pStyle w:val="ConsPlusNormal0"/>
        <w:ind w:firstLine="0"/>
        <w:jc w:val="both"/>
        <w:rPr>
          <w:rFonts w:eastAsia="Times New Roman"/>
        </w:rPr>
      </w:pPr>
    </w:p>
    <w:p w:rsidR="00F67F48" w:rsidRDefault="00F67F48" w:rsidP="00F67F48">
      <w:pPr>
        <w:pStyle w:val="ConsPlusNormal0"/>
        <w:ind w:firstLine="0"/>
        <w:jc w:val="both"/>
        <w:rPr>
          <w:rFonts w:eastAsia="Times New Roman"/>
        </w:rPr>
      </w:pPr>
    </w:p>
    <w:p w:rsidR="00F67F48" w:rsidRDefault="00F67F48" w:rsidP="00F67F48">
      <w:pPr>
        <w:pStyle w:val="ConsPlusNormal0"/>
        <w:ind w:firstLine="0"/>
        <w:jc w:val="both"/>
        <w:rPr>
          <w:rFonts w:eastAsia="Times New Roman"/>
        </w:rPr>
      </w:pPr>
    </w:p>
    <w:p w:rsidR="00F67F48" w:rsidRDefault="00F67F48" w:rsidP="00F67F48">
      <w:pPr>
        <w:pStyle w:val="ConsPlusNormal0"/>
        <w:ind w:firstLine="0"/>
        <w:jc w:val="both"/>
        <w:rPr>
          <w:rFonts w:eastAsia="Times New Roman"/>
        </w:rPr>
      </w:pPr>
    </w:p>
    <w:p w:rsidR="00F67F48" w:rsidRDefault="00F67F48" w:rsidP="00F67F48">
      <w:pPr>
        <w:pStyle w:val="ConsPlusNormal0"/>
        <w:ind w:firstLine="0"/>
        <w:jc w:val="both"/>
        <w:rPr>
          <w:rFonts w:eastAsia="Times New Roman"/>
        </w:rPr>
      </w:pPr>
    </w:p>
    <w:p w:rsidR="00F67F48" w:rsidRDefault="00F67F48" w:rsidP="00F67F48">
      <w:pPr>
        <w:pStyle w:val="ConsPlusNormal0"/>
        <w:ind w:firstLine="0"/>
        <w:jc w:val="both"/>
        <w:rPr>
          <w:rFonts w:eastAsia="Times New Roman"/>
        </w:rPr>
      </w:pPr>
    </w:p>
    <w:p w:rsidR="00F67F48" w:rsidRDefault="00F67F48" w:rsidP="00F67F48">
      <w:pPr>
        <w:pStyle w:val="ConsPlusNormal0"/>
        <w:ind w:firstLine="0"/>
        <w:jc w:val="both"/>
        <w:rPr>
          <w:rFonts w:eastAsia="Times New Roman"/>
        </w:rPr>
      </w:pPr>
    </w:p>
    <w:p w:rsidR="00F67F48" w:rsidRDefault="00F67F48" w:rsidP="00F67F48">
      <w:pPr>
        <w:pStyle w:val="ConsPlusNormal0"/>
        <w:ind w:firstLine="0"/>
        <w:jc w:val="both"/>
        <w:rPr>
          <w:rFonts w:eastAsia="Times New Roman"/>
        </w:rPr>
      </w:pPr>
    </w:p>
    <w:p w:rsidR="0020091D" w:rsidRPr="003F6510" w:rsidRDefault="0020091D" w:rsidP="00F67F48">
      <w:pPr>
        <w:pStyle w:val="ConsPlusNormal0"/>
        <w:ind w:firstLine="0"/>
        <w:jc w:val="both"/>
        <w:rPr>
          <w:rFonts w:ascii="Times New Roman" w:hAnsi="Times New Roman" w:cs="Times New Roman"/>
          <w:b/>
          <w:sz w:val="28"/>
          <w:szCs w:val="28"/>
        </w:rPr>
      </w:pPr>
      <w:r w:rsidRPr="003F6510">
        <w:rPr>
          <w:rFonts w:ascii="Times New Roman" w:hAnsi="Times New Roman" w:cs="Times New Roman"/>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BB5718" w:rsidRDefault="00BB5718">
            <w:pPr>
              <w:pStyle w:val="32"/>
              <w:rPr>
                <w:lang w:val="en-US"/>
              </w:rPr>
            </w:pPr>
            <w:r>
              <w:t>2</w:t>
            </w:r>
            <w:r>
              <w:rPr>
                <w:lang w:val="en-US"/>
              </w:rPr>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287A63" w:rsidRDefault="00BB5718" w:rsidP="00F10833">
            <w:pPr>
              <w:pStyle w:val="32"/>
              <w:rPr>
                <w:lang w:val="en-US"/>
              </w:rPr>
            </w:pPr>
            <w:r>
              <w:t>3</w:t>
            </w:r>
            <w:r w:rsidR="00287A63">
              <w:rPr>
                <w:lang w:val="en-US"/>
              </w:rPr>
              <w:t>6</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287A63" w:rsidRDefault="00D36F10" w:rsidP="00F10833">
            <w:pPr>
              <w:pStyle w:val="32"/>
              <w:rPr>
                <w:lang w:val="en-US"/>
              </w:rPr>
            </w:pPr>
            <w:r>
              <w:t>3</w:t>
            </w:r>
            <w:r w:rsidR="00287A63">
              <w:rPr>
                <w:lang w:val="en-US"/>
              </w:rPr>
              <w:t>9</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287A63" w:rsidRDefault="00BB5718" w:rsidP="00F10833">
            <w:pPr>
              <w:pStyle w:val="32"/>
              <w:rPr>
                <w:lang w:val="en-US"/>
              </w:rPr>
            </w:pPr>
            <w:r>
              <w:t>4</w:t>
            </w:r>
            <w:r w:rsidR="00F7069B">
              <w:rPr>
                <w:lang w:val="en-US"/>
              </w:rPr>
              <w:t>6</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1D4EBF" w:rsidRDefault="001D4EBF" w:rsidP="0020091D">
      <w:pPr>
        <w:pStyle w:val="HTML"/>
        <w:ind w:firstLine="709"/>
        <w:jc w:val="center"/>
        <w:rPr>
          <w:rFonts w:ascii="Times New Roman" w:hAnsi="Times New Roman" w:cs="Times New Roman"/>
          <w:sz w:val="24"/>
          <w:szCs w:val="24"/>
        </w:rPr>
      </w:pPr>
    </w:p>
    <w:p w:rsidR="0020091D" w:rsidRDefault="0020091D" w:rsidP="00287A63">
      <w:pPr>
        <w:pStyle w:val="HTML"/>
        <w:jc w:val="center"/>
        <w:rPr>
          <w:rFonts w:ascii="Times New Roman" w:hAnsi="Times New Roman" w:cs="Times New Roman"/>
          <w:b/>
          <w:sz w:val="24"/>
          <w:szCs w:val="24"/>
        </w:rPr>
      </w:pPr>
      <w:r>
        <w:rPr>
          <w:rFonts w:ascii="Times New Roman" w:hAnsi="Times New Roman" w:cs="Times New Roman"/>
          <w:b/>
          <w:sz w:val="24"/>
          <w:szCs w:val="24"/>
        </w:rPr>
        <w:lastRenderedPageBreak/>
        <w:t>РАЗДЕЛ 1.2. Общие условия проведения открытого аукциона</w:t>
      </w:r>
    </w:p>
    <w:p w:rsidR="0020091D" w:rsidRDefault="0020091D" w:rsidP="00287A63">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Pr>
          <w:rFonts w:ascii="Times New Roman" w:hAnsi="Times New Roman" w:cs="Times New Roman"/>
          <w:sz w:val="24"/>
          <w:szCs w:val="24"/>
        </w:rPr>
        <w:lastRenderedPageBreak/>
        <w:t>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lastRenderedPageBreak/>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w:t>
      </w:r>
      <w:r>
        <w:rPr>
          <w:rFonts w:ascii="Times New Roman" w:hAnsi="Times New Roman" w:cs="Times New Roman"/>
          <w:sz w:val="24"/>
          <w:szCs w:val="24"/>
        </w:rPr>
        <w:lastRenderedPageBreak/>
        <w:t>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 xml:space="preserve">В течение двух дней со дня поступления от оператора электронной площадки </w:t>
      </w:r>
      <w:r>
        <w:rPr>
          <w:sz w:val="24"/>
          <w:szCs w:val="24"/>
        </w:rPr>
        <w:lastRenderedPageBreak/>
        <w:t>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2.4.3. </w:t>
      </w:r>
      <w:proofErr w:type="gramStart"/>
      <w:r>
        <w:rPr>
          <w:rFonts w:ascii="Times New Roman" w:hAnsi="Times New Roman" w:cs="Times New Roman"/>
          <w:sz w:val="24"/>
          <w:szCs w:val="24"/>
        </w:rPr>
        <w:t xml:space="preserve">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w:t>
      </w:r>
      <w:r>
        <w:rPr>
          <w:rFonts w:ascii="Times New Roman" w:hAnsi="Times New Roman" w:cs="Times New Roman"/>
          <w:sz w:val="24"/>
          <w:szCs w:val="24"/>
        </w:rPr>
        <w:lastRenderedPageBreak/>
        <w:t>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xml:space="preserve">)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w:t>
      </w:r>
      <w:r>
        <w:rPr>
          <w:sz w:val="24"/>
          <w:szCs w:val="24"/>
        </w:rPr>
        <w:lastRenderedPageBreak/>
        <w:t>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F67F48" w:rsidRDefault="00F67F48" w:rsidP="00F67F48">
      <w:pPr>
        <w:pStyle w:val="Standard"/>
        <w:jc w:val="both"/>
      </w:pPr>
      <w:r>
        <w:t xml:space="preserve">При выполнении работ должны использоваться материалы подрядчика, соответствующие требованиям, установленным в части </w:t>
      </w:r>
      <w:r>
        <w:rPr>
          <w:lang w:val="en-US"/>
        </w:rPr>
        <w:t>III</w:t>
      </w:r>
      <w:r w:rsidRPr="006F0D98">
        <w:t xml:space="preserve"> </w:t>
      </w:r>
      <w:r>
        <w:t>«Техническая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t>,»</w:t>
      </w:r>
      <w:proofErr w:type="gramEnd"/>
      <w:r>
        <w:t xml:space="preserve"> следует читать как «и», а знак «;» - как «или».</w:t>
      </w:r>
    </w:p>
    <w:p w:rsidR="0020091D" w:rsidRDefault="00F67F48" w:rsidP="00F67F48">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r w:rsidR="0020091D">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проверяет первые части заявок на участие в открытом аукционе в электронной форме на соответствие требованиям, установленным </w:t>
      </w:r>
      <w:r>
        <w:rPr>
          <w:rFonts w:ascii="Times New Roman" w:hAnsi="Times New Roman" w:cs="Times New Roman"/>
          <w:sz w:val="24"/>
          <w:szCs w:val="24"/>
        </w:rPr>
        <w:lastRenderedPageBreak/>
        <w:t>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w:t>
      </w:r>
      <w:r>
        <w:rPr>
          <w:rFonts w:ascii="Times New Roman" w:hAnsi="Times New Roman" w:cs="Times New Roman"/>
          <w:sz w:val="24"/>
          <w:szCs w:val="24"/>
        </w:rPr>
        <w:lastRenderedPageBreak/>
        <w:t xml:space="preserve">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w:t>
      </w:r>
      <w:r>
        <w:rPr>
          <w:rFonts w:ascii="Times New Roman" w:hAnsi="Times New Roman" w:cs="Times New Roman"/>
          <w:sz w:val="24"/>
          <w:szCs w:val="24"/>
        </w:rPr>
        <w:lastRenderedPageBreak/>
        <w:t xml:space="preserve">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w:t>
      </w:r>
      <w:r>
        <w:rPr>
          <w:rFonts w:ascii="Times New Roman" w:hAnsi="Times New Roman" w:cs="Times New Roman"/>
          <w:sz w:val="24"/>
          <w:szCs w:val="24"/>
        </w:rPr>
        <w:lastRenderedPageBreak/>
        <w:t>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w:t>
      </w:r>
      <w:r>
        <w:rPr>
          <w:rFonts w:ascii="Times New Roman" w:hAnsi="Times New Roman" w:cs="Times New Roman"/>
          <w:sz w:val="24"/>
          <w:szCs w:val="24"/>
        </w:rPr>
        <w:lastRenderedPageBreak/>
        <w:t xml:space="preserve">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 xml:space="preserve">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w:t>
      </w:r>
      <w:r>
        <w:rPr>
          <w:rFonts w:ascii="Times New Roman" w:hAnsi="Times New Roman" w:cs="Times New Roman"/>
          <w:sz w:val="24"/>
          <w:szCs w:val="24"/>
        </w:rPr>
        <w:lastRenderedPageBreak/>
        <w:t>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w:t>
      </w:r>
      <w:r>
        <w:rPr>
          <w:rFonts w:ascii="Times New Roman" w:hAnsi="Times New Roman" w:cs="Times New Roman"/>
          <w:sz w:val="24"/>
          <w:szCs w:val="24"/>
        </w:rPr>
        <w:lastRenderedPageBreak/>
        <w:t>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w:t>
      </w:r>
      <w:r>
        <w:rPr>
          <w:rFonts w:ascii="Times New Roman" w:hAnsi="Times New Roman" w:cs="Times New Roman"/>
          <w:sz w:val="24"/>
          <w:szCs w:val="24"/>
        </w:rPr>
        <w:lastRenderedPageBreak/>
        <w:t xml:space="preserve">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w:t>
      </w:r>
      <w:r>
        <w:rPr>
          <w:sz w:val="24"/>
          <w:szCs w:val="24"/>
        </w:rPr>
        <w:lastRenderedPageBreak/>
        <w:t xml:space="preserve">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1D4EBF" w:rsidRDefault="001D4EBF" w:rsidP="00D34B51">
      <w:pPr>
        <w:tabs>
          <w:tab w:val="num" w:pos="900"/>
        </w:tabs>
        <w:rPr>
          <w:b/>
          <w:sz w:val="28"/>
          <w:szCs w:val="28"/>
        </w:rPr>
      </w:pPr>
    </w:p>
    <w:p w:rsidR="00287A63" w:rsidRPr="00580143" w:rsidRDefault="00287A63" w:rsidP="0020091D">
      <w:pPr>
        <w:tabs>
          <w:tab w:val="num" w:pos="900"/>
        </w:tabs>
        <w:jc w:val="center"/>
        <w:rPr>
          <w:b/>
          <w:sz w:val="28"/>
          <w:szCs w:val="28"/>
        </w:rPr>
      </w:pPr>
    </w:p>
    <w:p w:rsidR="0020091D" w:rsidRDefault="0020091D" w:rsidP="0020091D">
      <w:pPr>
        <w:tabs>
          <w:tab w:val="num" w:pos="900"/>
        </w:tabs>
        <w:jc w:val="center"/>
        <w:rPr>
          <w:b/>
          <w:sz w:val="28"/>
          <w:szCs w:val="28"/>
        </w:rPr>
      </w:pPr>
      <w:r>
        <w:rPr>
          <w:b/>
          <w:sz w:val="28"/>
          <w:szCs w:val="28"/>
        </w:rPr>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Pr="00F67F48" w:rsidRDefault="00F67F48" w:rsidP="00F67F48">
            <w:pPr>
              <w:pStyle w:val="af6"/>
              <w:spacing w:after="0"/>
              <w:ind w:left="0"/>
              <w:rPr>
                <w:sz w:val="24"/>
                <w:szCs w:val="24"/>
              </w:rPr>
            </w:pPr>
            <w:r>
              <w:rPr>
                <w:sz w:val="24"/>
                <w:szCs w:val="24"/>
              </w:rPr>
              <w:t>М</w:t>
            </w:r>
            <w:r w:rsidRPr="00F67F48">
              <w:rPr>
                <w:sz w:val="24"/>
                <w:szCs w:val="24"/>
              </w:rPr>
              <w:t>униципальное бюджетное образовательное учреждение средняя общеобразовател</w:t>
            </w:r>
            <w:r>
              <w:rPr>
                <w:sz w:val="24"/>
                <w:szCs w:val="24"/>
              </w:rPr>
              <w:t>ьная школа № 37</w:t>
            </w:r>
            <w:r>
              <w:rPr>
                <w:sz w:val="24"/>
                <w:szCs w:val="24"/>
              </w:rPr>
              <w:br/>
              <w:t>Местонахождение/почтовый адрес:</w:t>
            </w:r>
            <w:r w:rsidRPr="00F67F48">
              <w:rPr>
                <w:sz w:val="24"/>
                <w:szCs w:val="24"/>
              </w:rPr>
              <w:t xml:space="preserve"> 153024, Российская Федерация</w:t>
            </w:r>
            <w:r>
              <w:rPr>
                <w:sz w:val="24"/>
                <w:szCs w:val="24"/>
              </w:rPr>
              <w:t>, Ивановская область,</w:t>
            </w:r>
            <w:r w:rsidRPr="00F67F48">
              <w:rPr>
                <w:sz w:val="24"/>
                <w:szCs w:val="24"/>
              </w:rPr>
              <w:t xml:space="preserve"> Иваново г, ул.</w:t>
            </w:r>
            <w:r w:rsidR="00C87146" w:rsidRPr="00C87146">
              <w:rPr>
                <w:sz w:val="24"/>
                <w:szCs w:val="24"/>
              </w:rPr>
              <w:t xml:space="preserve"> </w:t>
            </w:r>
            <w:r w:rsidRPr="00F67F48">
              <w:rPr>
                <w:sz w:val="24"/>
                <w:szCs w:val="24"/>
              </w:rPr>
              <w:t xml:space="preserve">полка Нормандия-Неман, 80, - </w:t>
            </w:r>
            <w:r w:rsidRPr="00F67F48">
              <w:rPr>
                <w:sz w:val="24"/>
                <w:szCs w:val="24"/>
              </w:rPr>
              <w:br/>
            </w:r>
            <w:r>
              <w:rPr>
                <w:sz w:val="24"/>
                <w:szCs w:val="24"/>
              </w:rPr>
              <w:t>Телефон, факс: 7-4932-373282</w:t>
            </w:r>
            <w:r w:rsidRPr="00F67F48">
              <w:rPr>
                <w:sz w:val="24"/>
                <w:szCs w:val="24"/>
              </w:rPr>
              <w:br/>
              <w:t>Адрес электронной почты: school37@ivedu.ru</w:t>
            </w:r>
          </w:p>
        </w:tc>
      </w:tr>
      <w:tr w:rsidR="0020091D" w:rsidTr="009165B2">
        <w:trPr>
          <w:trHeight w:val="1803"/>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520.</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431B21">
              <w:rPr>
                <w:sz w:val="24"/>
                <w:szCs w:val="24"/>
              </w:rPr>
              <w:t>5</w:t>
            </w:r>
            <w:r>
              <w:rPr>
                <w:sz w:val="24"/>
                <w:szCs w:val="24"/>
              </w:rPr>
              <w:t>-</w:t>
            </w:r>
            <w:r w:rsidR="00431B21">
              <w:rPr>
                <w:sz w:val="24"/>
                <w:szCs w:val="24"/>
              </w:rPr>
              <w:t>33</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E50746">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F67F48" w:rsidRPr="00F67F48" w:rsidRDefault="0020091D" w:rsidP="00F67F48">
            <w:pPr>
              <w:pStyle w:val="ConsPlusNormal0"/>
              <w:ind w:firstLine="0"/>
              <w:jc w:val="both"/>
              <w:rPr>
                <w:rFonts w:ascii="Times New Roman" w:eastAsia="Times New Roman" w:hAnsi="Times New Roman" w:cs="Times New Roman"/>
                <w:sz w:val="24"/>
                <w:szCs w:val="24"/>
              </w:rPr>
            </w:pPr>
            <w:r w:rsidRPr="003D3692">
              <w:rPr>
                <w:rFonts w:ascii="Times New Roman" w:hAnsi="Times New Roman" w:cs="Times New Roman"/>
                <w:sz w:val="24"/>
                <w:szCs w:val="24"/>
              </w:rPr>
              <w:t xml:space="preserve">Открытый аукцион в электронной форме на право заключения </w:t>
            </w:r>
            <w:r w:rsidR="003D3692" w:rsidRPr="003D3692">
              <w:rPr>
                <w:rFonts w:ascii="Times New Roman" w:hAnsi="Times New Roman" w:cs="Times New Roman"/>
                <w:sz w:val="24"/>
                <w:szCs w:val="24"/>
              </w:rPr>
              <w:t xml:space="preserve"> гражданско-правового договора</w:t>
            </w:r>
            <w:r w:rsidRPr="003D3692">
              <w:rPr>
                <w:rFonts w:ascii="Times New Roman" w:hAnsi="Times New Roman" w:cs="Times New Roman"/>
                <w:sz w:val="24"/>
                <w:szCs w:val="24"/>
              </w:rPr>
              <w:t xml:space="preserve"> на </w:t>
            </w:r>
            <w:r w:rsidR="003F6510">
              <w:rPr>
                <w:rFonts w:ascii="Times New Roman" w:hAnsi="Times New Roman" w:cs="Times New Roman"/>
                <w:sz w:val="24"/>
                <w:szCs w:val="24"/>
              </w:rPr>
              <w:t>в</w:t>
            </w:r>
            <w:r w:rsidR="003F6510" w:rsidRPr="003F6510">
              <w:rPr>
                <w:rFonts w:ascii="Times New Roman" w:hAnsi="Times New Roman" w:cs="Times New Roman"/>
                <w:sz w:val="24"/>
                <w:szCs w:val="24"/>
              </w:rPr>
              <w:t>ыполнение</w:t>
            </w:r>
            <w:r w:rsidR="003F6510" w:rsidRPr="003F6510">
              <w:rPr>
                <w:rFonts w:ascii="Times New Roman" w:hAnsi="Times New Roman" w:cs="Times New Roman"/>
                <w:b/>
                <w:sz w:val="24"/>
                <w:szCs w:val="24"/>
              </w:rPr>
              <w:t xml:space="preserve"> </w:t>
            </w:r>
            <w:r w:rsidR="003F6510" w:rsidRPr="003F6510">
              <w:rPr>
                <w:rFonts w:ascii="Times New Roman" w:eastAsia="Times New Roman" w:hAnsi="Times New Roman" w:cs="Times New Roman"/>
                <w:sz w:val="24"/>
                <w:szCs w:val="24"/>
              </w:rPr>
              <w:t xml:space="preserve">работ </w:t>
            </w:r>
            <w:r w:rsidR="003F6510">
              <w:rPr>
                <w:rFonts w:ascii="Times New Roman" w:eastAsia="Times New Roman" w:hAnsi="Times New Roman" w:cs="Times New Roman"/>
                <w:sz w:val="24"/>
                <w:szCs w:val="24"/>
              </w:rPr>
              <w:t xml:space="preserve"> по </w:t>
            </w:r>
            <w:r w:rsidR="003F6510" w:rsidRPr="003F6510">
              <w:rPr>
                <w:rFonts w:ascii="Times New Roman" w:eastAsia="Times New Roman" w:hAnsi="Times New Roman" w:cs="Times New Roman"/>
                <w:sz w:val="24"/>
                <w:szCs w:val="24"/>
              </w:rPr>
              <w:t xml:space="preserve">ремонту </w:t>
            </w:r>
            <w:r w:rsidR="00F67F48" w:rsidRPr="00F67F48">
              <w:rPr>
                <w:rFonts w:ascii="Times New Roman" w:eastAsia="Times New Roman" w:hAnsi="Times New Roman" w:cs="Times New Roman"/>
                <w:sz w:val="24"/>
                <w:szCs w:val="24"/>
              </w:rPr>
              <w:t>помещений под детский сад в МБОУ СОШ № 37</w:t>
            </w:r>
          </w:p>
          <w:p w:rsidR="0020091D" w:rsidRPr="001C068D" w:rsidRDefault="0020091D" w:rsidP="00F67F48">
            <w:pPr>
              <w:pStyle w:val="ConsPlusNormal0"/>
              <w:ind w:firstLine="0"/>
              <w:jc w:val="both"/>
              <w:rPr>
                <w:rFonts w:ascii="Times New Roman" w:eastAsia="Times New Roman" w:hAnsi="Times New Roman" w:cs="Times New Roman"/>
                <w:sz w:val="24"/>
                <w:szCs w:val="24"/>
              </w:rPr>
            </w:pP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аукционе в электронной форме.</w:t>
            </w:r>
          </w:p>
        </w:tc>
      </w:tr>
      <w:tr w:rsidR="003A5D03" w:rsidTr="00F9538C">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keepNext/>
              <w:keepLines/>
              <w:suppressLineNumbers/>
              <w:suppressAutoHyphens/>
              <w:rPr>
                <w:sz w:val="24"/>
                <w:szCs w:val="24"/>
              </w:rPr>
            </w:pPr>
            <w:r>
              <w:rPr>
                <w:sz w:val="24"/>
                <w:szCs w:val="24"/>
              </w:rPr>
              <w:t>Пункт</w:t>
            </w:r>
          </w:p>
          <w:p w:rsidR="003A5D03" w:rsidRDefault="003A5D03">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vAlign w:val="center"/>
            <w:hideMark/>
          </w:tcPr>
          <w:p w:rsidR="00CD5DA4" w:rsidRPr="003A5D03" w:rsidRDefault="00F67F48" w:rsidP="00F67F48">
            <w:pPr>
              <w:jc w:val="both"/>
              <w:rPr>
                <w:sz w:val="24"/>
                <w:szCs w:val="24"/>
              </w:rPr>
            </w:pPr>
            <w:r w:rsidRPr="00D9255B">
              <w:rPr>
                <w:sz w:val="24"/>
                <w:szCs w:val="24"/>
              </w:rPr>
              <w:t>Работы должны быть вып</w:t>
            </w:r>
            <w:r>
              <w:rPr>
                <w:sz w:val="24"/>
                <w:szCs w:val="24"/>
              </w:rPr>
              <w:t>олнены в соответствии с</w:t>
            </w:r>
            <w:r w:rsidRPr="00051E15">
              <w:rPr>
                <w:sz w:val="24"/>
                <w:szCs w:val="24"/>
              </w:rPr>
              <w:t xml:space="preserve"> </w:t>
            </w:r>
            <w:r>
              <w:rPr>
                <w:sz w:val="24"/>
                <w:szCs w:val="24"/>
              </w:rPr>
              <w:t>локальным сметным расчетом, документацией,</w:t>
            </w:r>
            <w:r w:rsidRPr="00D9255B">
              <w:rPr>
                <w:sz w:val="24"/>
                <w:szCs w:val="24"/>
              </w:rPr>
              <w:t xml:space="preserve"> требованиями, указанными в п</w:t>
            </w:r>
            <w:r>
              <w:rPr>
                <w:sz w:val="24"/>
                <w:szCs w:val="24"/>
              </w:rPr>
              <w:t xml:space="preserve">роекте гражданско-правового договора, </w:t>
            </w:r>
            <w:r w:rsidRPr="00D9255B">
              <w:rPr>
                <w:sz w:val="24"/>
                <w:szCs w:val="24"/>
              </w:rPr>
              <w:t xml:space="preserve"> и </w:t>
            </w:r>
            <w:proofErr w:type="gramStart"/>
            <w:r w:rsidRPr="00D9255B">
              <w:rPr>
                <w:sz w:val="24"/>
                <w:szCs w:val="24"/>
              </w:rPr>
              <w:t>условиями</w:t>
            </w:r>
            <w:proofErr w:type="gramEnd"/>
            <w:r w:rsidRPr="00D9255B">
              <w:rPr>
                <w:sz w:val="24"/>
                <w:szCs w:val="24"/>
              </w:rPr>
              <w:t xml:space="preserve"> изложенными в части </w:t>
            </w:r>
            <w:r w:rsidRPr="00D9255B">
              <w:rPr>
                <w:sz w:val="24"/>
                <w:szCs w:val="24"/>
                <w:lang w:val="en-US"/>
              </w:rPr>
              <w:t>III</w:t>
            </w:r>
            <w:r w:rsidRPr="00D9255B">
              <w:rPr>
                <w:sz w:val="24"/>
                <w:szCs w:val="24"/>
              </w:rPr>
              <w:t xml:space="preserve"> «Техническая часть» документации об открытом </w:t>
            </w:r>
            <w:r w:rsidRPr="00D9255B">
              <w:rPr>
                <w:sz w:val="24"/>
                <w:szCs w:val="24"/>
              </w:rPr>
              <w:lastRenderedPageBreak/>
              <w:t>аукционе в электронной форме.</w:t>
            </w:r>
          </w:p>
        </w:tc>
      </w:tr>
      <w:tr w:rsidR="003A5D03"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keepNext/>
              <w:keepLines/>
              <w:suppressLineNumbers/>
              <w:suppressAutoHyphens/>
              <w:rPr>
                <w:sz w:val="24"/>
                <w:szCs w:val="24"/>
              </w:rPr>
            </w:pPr>
            <w:r>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pPr>
              <w:jc w:val="both"/>
              <w:rPr>
                <w:sz w:val="24"/>
                <w:szCs w:val="24"/>
              </w:rPr>
            </w:pPr>
            <w:r>
              <w:rPr>
                <w:sz w:val="24"/>
                <w:szCs w:val="24"/>
                <w:u w:val="single"/>
              </w:rPr>
              <w:t>Место выполнения работ:</w:t>
            </w:r>
            <w:r>
              <w:rPr>
                <w:sz w:val="24"/>
                <w:szCs w:val="24"/>
              </w:rPr>
              <w:t xml:space="preserve"> </w:t>
            </w:r>
          </w:p>
          <w:p w:rsidR="00451998" w:rsidRPr="00451998" w:rsidRDefault="00451998">
            <w:pPr>
              <w:jc w:val="both"/>
              <w:rPr>
                <w:sz w:val="24"/>
                <w:szCs w:val="24"/>
              </w:rPr>
            </w:pPr>
            <w:proofErr w:type="spellStart"/>
            <w:r w:rsidRPr="00451998">
              <w:rPr>
                <w:sz w:val="24"/>
                <w:szCs w:val="24"/>
              </w:rPr>
              <w:t>г</w:t>
            </w:r>
            <w:proofErr w:type="gramStart"/>
            <w:r w:rsidRPr="00451998">
              <w:rPr>
                <w:sz w:val="24"/>
                <w:szCs w:val="24"/>
              </w:rPr>
              <w:t>.И</w:t>
            </w:r>
            <w:proofErr w:type="gramEnd"/>
            <w:r w:rsidRPr="00451998">
              <w:rPr>
                <w:sz w:val="24"/>
                <w:szCs w:val="24"/>
              </w:rPr>
              <w:t>ваново</w:t>
            </w:r>
            <w:proofErr w:type="spellEnd"/>
            <w:r w:rsidRPr="00451998">
              <w:rPr>
                <w:sz w:val="24"/>
                <w:szCs w:val="24"/>
              </w:rPr>
              <w:t>, ул. полка Нормандия-Неман, д.80, МБОУ СОШ № 37</w:t>
            </w:r>
          </w:p>
          <w:p w:rsidR="003A5D03" w:rsidRDefault="003A5D03" w:rsidP="008725F6">
            <w:pPr>
              <w:jc w:val="both"/>
              <w:rPr>
                <w:sz w:val="24"/>
                <w:szCs w:val="24"/>
              </w:rPr>
            </w:pPr>
            <w:r>
              <w:rPr>
                <w:sz w:val="24"/>
                <w:szCs w:val="24"/>
                <w:u w:val="single"/>
              </w:rPr>
              <w:t>Сроки (периоды) выполнения работ:</w:t>
            </w:r>
            <w:r>
              <w:rPr>
                <w:sz w:val="24"/>
                <w:szCs w:val="24"/>
              </w:rPr>
              <w:t xml:space="preserve">  </w:t>
            </w:r>
          </w:p>
          <w:p w:rsidR="003A5D03" w:rsidRPr="00451998" w:rsidRDefault="00451998" w:rsidP="008725F6">
            <w:pPr>
              <w:jc w:val="both"/>
              <w:rPr>
                <w:sz w:val="24"/>
                <w:szCs w:val="24"/>
                <w:u w:val="single"/>
              </w:rPr>
            </w:pPr>
            <w:r w:rsidRPr="00451998">
              <w:rPr>
                <w:sz w:val="24"/>
                <w:szCs w:val="24"/>
              </w:rPr>
              <w:t>С момента заключения договора, срок завершения работ - не позднее 10.08.2013</w:t>
            </w:r>
          </w:p>
        </w:tc>
      </w:tr>
      <w:tr w:rsidR="003A5D03"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3A5D03" w:rsidRPr="00451998" w:rsidRDefault="00451998">
            <w:pPr>
              <w:pStyle w:val="af8"/>
              <w:spacing w:after="0"/>
              <w:jc w:val="left"/>
              <w:rPr>
                <w:rFonts w:ascii="Times New Roman" w:hAnsi="Times New Roman"/>
                <w:szCs w:val="24"/>
              </w:rPr>
            </w:pPr>
            <w:r>
              <w:rPr>
                <w:rFonts w:ascii="Times New Roman" w:hAnsi="Times New Roman"/>
              </w:rPr>
              <w:t>1 968 188,</w:t>
            </w:r>
            <w:r w:rsidRPr="00451998">
              <w:rPr>
                <w:rFonts w:ascii="Times New Roman" w:hAnsi="Times New Roman"/>
              </w:rPr>
              <w:t>00</w:t>
            </w:r>
          </w:p>
        </w:tc>
      </w:tr>
      <w:tr w:rsidR="003A5D03"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5D03" w:rsidRDefault="003A5D03">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3A5D03" w:rsidRDefault="003A5D03">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3A5D03" w:rsidRDefault="003A5D03" w:rsidP="00D738A3">
            <w:pPr>
              <w:pStyle w:val="af8"/>
              <w:spacing w:after="0"/>
              <w:jc w:val="both"/>
              <w:rPr>
                <w:rFonts w:ascii="Times New Roman" w:hAnsi="Times New Roman"/>
                <w:szCs w:val="24"/>
              </w:rPr>
            </w:pPr>
            <w:r w:rsidRPr="00A41EE2">
              <w:rPr>
                <w:rFonts w:ascii="Times New Roman" w:hAnsi="Times New Roman"/>
                <w:szCs w:val="24"/>
              </w:rPr>
              <w:t>Начальная (максимальная) цена контракта сформирована на основании локальн</w:t>
            </w:r>
            <w:r w:rsidR="00451998">
              <w:rPr>
                <w:rFonts w:ascii="Times New Roman" w:hAnsi="Times New Roman"/>
                <w:szCs w:val="24"/>
              </w:rPr>
              <w:t>ого сметного расчета</w:t>
            </w:r>
            <w:r>
              <w:rPr>
                <w:rFonts w:ascii="Times New Roman" w:hAnsi="Times New Roman"/>
                <w:szCs w:val="24"/>
              </w:rPr>
              <w:t>, с которым</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3A5D03"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3A5D03" w:rsidRDefault="003A5D03">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pPr>
              <w:rPr>
                <w:sz w:val="24"/>
                <w:szCs w:val="24"/>
              </w:rPr>
            </w:pPr>
            <w:r>
              <w:rPr>
                <w:caps/>
                <w:sz w:val="24"/>
                <w:szCs w:val="24"/>
              </w:rPr>
              <w:t>р</w:t>
            </w:r>
            <w:r>
              <w:rPr>
                <w:sz w:val="24"/>
                <w:szCs w:val="24"/>
              </w:rPr>
              <w:t>оссийский рубль</w:t>
            </w:r>
          </w:p>
        </w:tc>
      </w:tr>
      <w:tr w:rsidR="003A5D03"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3A5D03" w:rsidRDefault="003A5D03">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3A5D03" w:rsidRDefault="003A5D03">
            <w:pPr>
              <w:rPr>
                <w:sz w:val="24"/>
                <w:szCs w:val="24"/>
              </w:rPr>
            </w:pPr>
            <w:r>
              <w:rPr>
                <w:sz w:val="24"/>
                <w:szCs w:val="24"/>
              </w:rPr>
              <w:t>Не предусмотрен</w:t>
            </w:r>
          </w:p>
          <w:p w:rsidR="003A5D03" w:rsidRDefault="003A5D03">
            <w:pPr>
              <w:rPr>
                <w:sz w:val="24"/>
                <w:szCs w:val="24"/>
              </w:rPr>
            </w:pPr>
          </w:p>
        </w:tc>
      </w:tr>
      <w:tr w:rsidR="003A5D03"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Порядок формирования  и возможность 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451998" w:rsidRPr="00451998" w:rsidRDefault="00451998" w:rsidP="00E92783">
            <w:pPr>
              <w:jc w:val="both"/>
              <w:rPr>
                <w:sz w:val="24"/>
                <w:szCs w:val="24"/>
              </w:rPr>
            </w:pPr>
            <w:r w:rsidRPr="00451998">
              <w:rPr>
                <w:sz w:val="24"/>
                <w:szCs w:val="24"/>
              </w:rPr>
              <w:t xml:space="preserve">Цена включает все расходы, связанные с исполнением </w:t>
            </w:r>
            <w:r w:rsidR="00993FB7">
              <w:rPr>
                <w:sz w:val="24"/>
                <w:szCs w:val="24"/>
              </w:rPr>
              <w:t>гражданско-правового</w:t>
            </w:r>
            <w:r w:rsidRPr="00451998">
              <w:rPr>
                <w:sz w:val="24"/>
                <w:szCs w:val="24"/>
              </w:rPr>
              <w:t xml:space="preserve"> контракта, в том числе стоимость работ, доставку, монтаж, демонтаж, стоимость материалов, </w:t>
            </w:r>
            <w:proofErr w:type="gramStart"/>
            <w:r w:rsidRPr="00451998">
              <w:rPr>
                <w:sz w:val="24"/>
                <w:szCs w:val="24"/>
              </w:rPr>
              <w:t>налоги</w:t>
            </w:r>
            <w:proofErr w:type="gramEnd"/>
            <w:r>
              <w:rPr>
                <w:sz w:val="24"/>
                <w:szCs w:val="24"/>
              </w:rPr>
              <w:t xml:space="preserve"> в том числе НДС</w:t>
            </w:r>
            <w:r>
              <w:rPr>
                <w:rStyle w:val="aff5"/>
                <w:sz w:val="24"/>
                <w:szCs w:val="24"/>
              </w:rPr>
              <w:footnoteReference w:id="1"/>
            </w:r>
            <w:r w:rsidRPr="00451998">
              <w:rPr>
                <w:sz w:val="24"/>
                <w:szCs w:val="24"/>
              </w:rPr>
              <w:t>, сборы и другие обязательные платежи.</w:t>
            </w:r>
          </w:p>
          <w:p w:rsidR="003A5D03" w:rsidRPr="00E92783" w:rsidRDefault="00CD5DA4" w:rsidP="00E92783">
            <w:pPr>
              <w:jc w:val="both"/>
              <w:rPr>
                <w:sz w:val="24"/>
                <w:szCs w:val="24"/>
              </w:rPr>
            </w:pPr>
            <w:r>
              <w:rPr>
                <w:sz w:val="24"/>
                <w:szCs w:val="24"/>
              </w:rPr>
              <w:t xml:space="preserve">Цена </w:t>
            </w:r>
            <w:r w:rsidR="003A5D03" w:rsidRPr="00E92783">
              <w:rPr>
                <w:sz w:val="24"/>
                <w:szCs w:val="24"/>
              </w:rPr>
              <w:t xml:space="preserve"> гражданско-правового договора является твердой и не может изменяться в ходе его и</w:t>
            </w:r>
            <w:r w:rsidR="003A5D03">
              <w:rPr>
                <w:sz w:val="24"/>
                <w:szCs w:val="24"/>
              </w:rPr>
              <w:t>сполнения, за исключением случаев, установленных</w:t>
            </w:r>
            <w:r w:rsidR="003A5D03" w:rsidRPr="00E92783">
              <w:rPr>
                <w:sz w:val="24"/>
                <w:szCs w:val="24"/>
              </w:rPr>
              <w:t xml:space="preserve"> действующим законодательством</w:t>
            </w:r>
            <w:r w:rsidR="003A5D03">
              <w:rPr>
                <w:sz w:val="24"/>
                <w:szCs w:val="24"/>
              </w:rPr>
              <w:t xml:space="preserve"> РФ</w:t>
            </w:r>
            <w:r w:rsidR="003A5D03" w:rsidRPr="00E92783">
              <w:rPr>
                <w:sz w:val="24"/>
                <w:szCs w:val="24"/>
              </w:rPr>
              <w:t>.</w:t>
            </w:r>
          </w:p>
          <w:p w:rsidR="003A5D03" w:rsidRPr="00E92783" w:rsidRDefault="00CD5DA4" w:rsidP="00E92783">
            <w:pPr>
              <w:jc w:val="both"/>
              <w:rPr>
                <w:sz w:val="24"/>
                <w:szCs w:val="24"/>
              </w:rPr>
            </w:pPr>
            <w:r>
              <w:rPr>
                <w:sz w:val="24"/>
                <w:szCs w:val="24"/>
              </w:rPr>
              <w:t>Цена</w:t>
            </w:r>
            <w:r w:rsidR="003A5D03" w:rsidRPr="00E92783">
              <w:rPr>
                <w:sz w:val="24"/>
                <w:szCs w:val="24"/>
              </w:rPr>
              <w:t xml:space="preserve">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tc>
      </w:tr>
      <w:tr w:rsidR="003A5D03"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11</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 xml:space="preserve">Величина </w:t>
            </w:r>
          </w:p>
          <w:p w:rsidR="003A5D03" w:rsidRDefault="003A5D03">
            <w:pPr>
              <w:pStyle w:val="Web"/>
              <w:spacing w:before="0" w:beforeAutospacing="0" w:after="0" w:afterAutospacing="0"/>
              <w:ind w:right="-84"/>
            </w:pPr>
            <w:r>
              <w:t xml:space="preserve">понижения начальной </w:t>
            </w:r>
            <w:r>
              <w:lastRenderedPageBreak/>
              <w:t xml:space="preserve">(максимальной) цены контракта </w:t>
            </w:r>
          </w:p>
          <w:p w:rsidR="003A5D03" w:rsidRDefault="003A5D03">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3A5D03" w:rsidRPr="00A41EE2" w:rsidRDefault="003A5D03">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lastRenderedPageBreak/>
              <w:t>«Шаг аукциона» составляет от 0,5 % до 5 % начальной (максимальной) цены контракта.</w:t>
            </w:r>
          </w:p>
        </w:tc>
      </w:tr>
      <w:tr w:rsidR="003A5D03"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lastRenderedPageBreak/>
              <w:t>12</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3A5D03" w:rsidRDefault="00A527C9" w:rsidP="00EC29EF">
            <w:pPr>
              <w:pStyle w:val="Web"/>
              <w:spacing w:before="0" w:beforeAutospacing="0" w:after="0" w:afterAutospacing="0"/>
            </w:pPr>
            <w:r>
              <w:t>Бюджет города Иванова</w:t>
            </w:r>
          </w:p>
        </w:tc>
      </w:tr>
      <w:tr w:rsidR="003A5D03"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 xml:space="preserve">Пункт </w:t>
            </w:r>
          </w:p>
          <w:p w:rsidR="003A5D03" w:rsidRDefault="003A5D03">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F1572A" w:rsidRDefault="00F1572A">
            <w:pPr>
              <w:jc w:val="both"/>
              <w:rPr>
                <w:sz w:val="24"/>
                <w:szCs w:val="24"/>
              </w:rPr>
            </w:pPr>
            <w:r w:rsidRPr="00F1572A">
              <w:rPr>
                <w:sz w:val="24"/>
                <w:szCs w:val="24"/>
              </w:rPr>
              <w:t>безналичный расчет</w:t>
            </w:r>
          </w:p>
          <w:p w:rsidR="003A5D03" w:rsidRPr="00F1572A" w:rsidRDefault="00F1572A">
            <w:pPr>
              <w:jc w:val="both"/>
              <w:rPr>
                <w:sz w:val="24"/>
                <w:szCs w:val="24"/>
              </w:rPr>
            </w:pPr>
            <w:r w:rsidRPr="00F1572A">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подписания данных документов МКУ ПДС и ТК на основании счета-фактуры, направленного Подрядчиком Заказчику, до 31.12.2013.</w:t>
            </w:r>
          </w:p>
        </w:tc>
      </w:tr>
      <w:tr w:rsidR="003A5D03"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3A5D03" w:rsidRPr="0007097D" w:rsidRDefault="003A5D03">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3A5D03" w:rsidRPr="002B4CDF" w:rsidRDefault="003A5D03">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3A5D03" w:rsidRPr="002B4CDF" w:rsidRDefault="003A5D03">
            <w:pPr>
              <w:jc w:val="both"/>
              <w:rPr>
                <w:sz w:val="24"/>
                <w:szCs w:val="24"/>
              </w:rPr>
            </w:pPr>
            <w:r>
              <w:rPr>
                <w:sz w:val="24"/>
                <w:szCs w:val="24"/>
              </w:rPr>
              <w:t>1</w:t>
            </w:r>
            <w:r w:rsidRPr="002B4CDF">
              <w:rPr>
                <w:sz w:val="24"/>
                <w:szCs w:val="24"/>
              </w:rPr>
              <w:t xml:space="preserve">) требованию о </w:t>
            </w:r>
            <w:proofErr w:type="spellStart"/>
            <w:r w:rsidRPr="002B4CDF">
              <w:rPr>
                <w:sz w:val="24"/>
                <w:szCs w:val="24"/>
              </w:rPr>
              <w:t>непроведении</w:t>
            </w:r>
            <w:proofErr w:type="spellEnd"/>
            <w:r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A5D03" w:rsidRPr="002B4CDF" w:rsidRDefault="003A5D03">
            <w:pPr>
              <w:tabs>
                <w:tab w:val="left" w:pos="1733"/>
              </w:tabs>
              <w:jc w:val="both"/>
              <w:rPr>
                <w:sz w:val="24"/>
                <w:szCs w:val="24"/>
              </w:rPr>
            </w:pPr>
            <w:r>
              <w:rPr>
                <w:sz w:val="24"/>
                <w:szCs w:val="24"/>
              </w:rPr>
              <w:t>2</w:t>
            </w:r>
            <w:r w:rsidRPr="002B4CDF">
              <w:rPr>
                <w:sz w:val="24"/>
                <w:szCs w:val="24"/>
              </w:rPr>
              <w:t xml:space="preserve">) требованию о </w:t>
            </w:r>
            <w:proofErr w:type="spellStart"/>
            <w:r w:rsidRPr="002B4CDF">
              <w:rPr>
                <w:sz w:val="24"/>
                <w:szCs w:val="24"/>
              </w:rPr>
              <w:t>неприостановлении</w:t>
            </w:r>
            <w:proofErr w:type="spellEnd"/>
            <w:r w:rsidRPr="002B4CDF">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3A5D03" w:rsidRPr="00EC5B77" w:rsidRDefault="003A5D03">
            <w:pPr>
              <w:tabs>
                <w:tab w:val="left" w:pos="1733"/>
              </w:tabs>
              <w:jc w:val="both"/>
              <w:rPr>
                <w:sz w:val="24"/>
                <w:szCs w:val="24"/>
              </w:rPr>
            </w:pPr>
            <w:r>
              <w:rPr>
                <w:sz w:val="24"/>
                <w:szCs w:val="24"/>
              </w:rPr>
              <w:t>3</w:t>
            </w:r>
            <w:r w:rsidRPr="002B4CDF">
              <w:rPr>
                <w:sz w:val="24"/>
                <w:szCs w:val="24"/>
              </w:rPr>
              <w:t>) требованию об отсутств</w:t>
            </w:r>
            <w:proofErr w:type="gramStart"/>
            <w:r w:rsidRPr="002B4CDF">
              <w:rPr>
                <w:sz w:val="24"/>
                <w:szCs w:val="24"/>
              </w:rPr>
              <w:t>ии у у</w:t>
            </w:r>
            <w:proofErr w:type="gramEnd"/>
            <w:r w:rsidRPr="002B4CDF">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EC5B77" w:rsidRPr="001507C8" w:rsidRDefault="005C0E18" w:rsidP="00EC5B77">
            <w:pPr>
              <w:tabs>
                <w:tab w:val="left" w:pos="1733"/>
              </w:tabs>
              <w:jc w:val="both"/>
              <w:rPr>
                <w:sz w:val="24"/>
                <w:szCs w:val="24"/>
              </w:rPr>
            </w:pPr>
            <w:r>
              <w:rPr>
                <w:sz w:val="24"/>
                <w:szCs w:val="24"/>
              </w:rPr>
              <w:t>4)</w:t>
            </w:r>
            <w:r w:rsidR="00EC5B77">
              <w:rPr>
                <w:sz w:val="24"/>
                <w:szCs w:val="24"/>
              </w:rPr>
              <w:t xml:space="preserve"> </w:t>
            </w:r>
            <w:r w:rsidR="00EC5B77" w:rsidRPr="001507C8">
              <w:rPr>
                <w:sz w:val="24"/>
                <w:szCs w:val="24"/>
              </w:rPr>
              <w:t xml:space="preserve">требованиям, устанавливаемым в соответствии с законодательством РФ к лицам, осуществляющим выполнение работ, являющихся предметом </w:t>
            </w:r>
            <w:r w:rsidR="00EC5B77">
              <w:rPr>
                <w:sz w:val="24"/>
                <w:szCs w:val="24"/>
              </w:rPr>
              <w:t>контракта</w:t>
            </w:r>
            <w:r w:rsidR="00EC5B77" w:rsidRPr="001507C8">
              <w:rPr>
                <w:sz w:val="24"/>
                <w:szCs w:val="24"/>
              </w:rPr>
              <w:t>:</w:t>
            </w:r>
          </w:p>
          <w:p w:rsidR="00EC5B77" w:rsidRPr="00EC5B77" w:rsidRDefault="00EC5B77" w:rsidP="00EC5B77">
            <w:pPr>
              <w:tabs>
                <w:tab w:val="left" w:pos="1733"/>
              </w:tabs>
              <w:jc w:val="both"/>
              <w:rPr>
                <w:sz w:val="24"/>
                <w:szCs w:val="24"/>
              </w:rPr>
            </w:pPr>
            <w:r w:rsidRPr="001507C8">
              <w:rPr>
                <w:sz w:val="24"/>
                <w:szCs w:val="24"/>
              </w:rPr>
              <w:t xml:space="preserve">- </w:t>
            </w:r>
            <w:r w:rsidRPr="00AD5602">
              <w:rPr>
                <w:sz w:val="24"/>
                <w:szCs w:val="24"/>
              </w:rPr>
              <w:t xml:space="preserve">наличие </w:t>
            </w:r>
            <w:r w:rsidRPr="008B3FC0">
              <w:rPr>
                <w:sz w:val="24"/>
                <w:szCs w:val="24"/>
              </w:rPr>
              <w:t xml:space="preserve">свидетельства, выданного саморегулируемой организацией, о допуске к работам, которые оказывают влияние на безопасность объектов капитального строительства, выполнение которых является предметом муниципального контракта в соответствии с пунктом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w:t>
            </w:r>
            <w:r w:rsidRPr="008B3FC0">
              <w:rPr>
                <w:sz w:val="24"/>
                <w:szCs w:val="24"/>
              </w:rPr>
              <w:lastRenderedPageBreak/>
              <w:t>или индивидуальным предпринимателем (генеральным подрядчиком)»</w:t>
            </w:r>
          </w:p>
        </w:tc>
      </w:tr>
      <w:tr w:rsidR="003A5D03"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lastRenderedPageBreak/>
              <w:t>15</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1.7.</w:t>
            </w:r>
            <w:r>
              <w:rPr>
                <w:lang w:val="en-US"/>
              </w:rPr>
              <w:t>5</w:t>
            </w:r>
            <w:r>
              <w:t>.6</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3A5D03"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3A5D03" w:rsidRDefault="003A5D03">
            <w:pPr>
              <w:pStyle w:val="Web"/>
              <w:spacing w:before="0" w:beforeAutospacing="0" w:after="0" w:afterAutospacing="0"/>
            </w:pPr>
            <w:r>
              <w:rPr>
                <w:caps/>
              </w:rPr>
              <w:t>н</w:t>
            </w:r>
            <w:r>
              <w:t xml:space="preserve">е </w:t>
            </w:r>
            <w:proofErr w:type="gramStart"/>
            <w:r>
              <w:t>установлены</w:t>
            </w:r>
            <w:proofErr w:type="gramEnd"/>
          </w:p>
          <w:p w:rsidR="003A5D03" w:rsidRDefault="003A5D03">
            <w:pPr>
              <w:pStyle w:val="Web"/>
              <w:spacing w:before="0" w:beforeAutospacing="0" w:after="0" w:afterAutospacing="0"/>
            </w:pPr>
          </w:p>
        </w:tc>
      </w:tr>
      <w:tr w:rsidR="003A5D03"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Требования к содержанию и составу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101ECD" w:rsidRPr="00493FA7" w:rsidRDefault="00101ECD" w:rsidP="00101ECD">
            <w:pPr>
              <w:pStyle w:val="Web"/>
              <w:spacing w:before="0" w:beforeAutospacing="0" w:after="0" w:afterAutospacing="0"/>
              <w:jc w:val="both"/>
            </w:pPr>
            <w:r w:rsidRPr="00493FA7">
              <w:t xml:space="preserve">Заявка на участие в открытом аукционе в электронной форме должна состоять </w:t>
            </w:r>
            <w:r w:rsidRPr="00493FA7">
              <w:rPr>
                <w:b/>
              </w:rPr>
              <w:t>из двух частей</w:t>
            </w:r>
            <w:r w:rsidRPr="00493FA7">
              <w:t>.</w:t>
            </w:r>
          </w:p>
          <w:p w:rsidR="00101ECD" w:rsidRPr="00493FA7" w:rsidRDefault="00101ECD" w:rsidP="00101ECD">
            <w:pPr>
              <w:keepNext/>
              <w:widowControl/>
              <w:jc w:val="both"/>
              <w:outlineLvl w:val="1"/>
              <w:rPr>
                <w:sz w:val="24"/>
                <w:szCs w:val="24"/>
              </w:rPr>
            </w:pPr>
            <w:r w:rsidRPr="00493FA7">
              <w:rPr>
                <w:b/>
                <w:sz w:val="24"/>
                <w:szCs w:val="24"/>
              </w:rPr>
              <w:t xml:space="preserve">Первая </w:t>
            </w:r>
            <w:r w:rsidRPr="00493FA7">
              <w:rPr>
                <w:sz w:val="24"/>
                <w:szCs w:val="24"/>
              </w:rPr>
              <w:t xml:space="preserve">часть заявки на участие в открытом аукционе в электронной форме должна содержать: </w:t>
            </w:r>
          </w:p>
          <w:p w:rsidR="00101ECD" w:rsidRPr="00493FA7" w:rsidRDefault="00101ECD" w:rsidP="00101ECD">
            <w:pPr>
              <w:jc w:val="both"/>
              <w:outlineLvl w:val="1"/>
              <w:rPr>
                <w:sz w:val="24"/>
                <w:szCs w:val="24"/>
              </w:rPr>
            </w:pPr>
            <w:r w:rsidRPr="00493FA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493FA7">
              <w:rPr>
                <w:sz w:val="24"/>
                <w:szCs w:val="24"/>
              </w:rPr>
              <w:t>указание</w:t>
            </w:r>
            <w:proofErr w:type="gramEnd"/>
            <w:r w:rsidRPr="00493FA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493FA7">
              <w:rPr>
                <w:bCs/>
                <w:sz w:val="24"/>
                <w:szCs w:val="24"/>
              </w:rPr>
              <w:t xml:space="preserve">его </w:t>
            </w:r>
            <w:proofErr w:type="gramStart"/>
            <w:r w:rsidRPr="00493FA7">
              <w:rPr>
                <w:bCs/>
                <w:sz w:val="24"/>
                <w:szCs w:val="24"/>
              </w:rPr>
              <w:t>словесное обозначение</w:t>
            </w:r>
            <w:r w:rsidRPr="00493FA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493FA7">
              <w:rPr>
                <w:sz w:val="24"/>
                <w:szCs w:val="24"/>
              </w:rPr>
              <w:t xml:space="preserve">, а также требования* </w:t>
            </w:r>
            <w:proofErr w:type="gramStart"/>
            <w:r w:rsidRPr="00493FA7">
              <w:rPr>
                <w:sz w:val="24"/>
                <w:szCs w:val="24"/>
              </w:rPr>
              <w:t>о необходимости указания в заявке на участие в открытом аукционе в электронной форме</w:t>
            </w:r>
            <w:proofErr w:type="gramEnd"/>
            <w:r w:rsidRPr="00493FA7">
              <w:rPr>
                <w:sz w:val="24"/>
                <w:szCs w:val="24"/>
              </w:rPr>
              <w:t xml:space="preserve"> на товарный знак;</w:t>
            </w:r>
          </w:p>
          <w:p w:rsidR="00101ECD" w:rsidRPr="007B3C4A" w:rsidRDefault="00101ECD" w:rsidP="00101ECD">
            <w:pPr>
              <w:keepNext/>
              <w:jc w:val="both"/>
              <w:rPr>
                <w:sz w:val="24"/>
                <w:szCs w:val="24"/>
              </w:rPr>
            </w:pPr>
            <w:proofErr w:type="gramStart"/>
            <w:r w:rsidRPr="00493FA7">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493FA7">
              <w:rPr>
                <w:bCs/>
                <w:sz w:val="24"/>
                <w:szCs w:val="24"/>
              </w:rPr>
              <w:t>его словесное обозначение</w:t>
            </w:r>
            <w:r w:rsidRPr="00493FA7">
              <w:rPr>
                <w:sz w:val="24"/>
                <w:szCs w:val="24"/>
              </w:rPr>
              <w:t>) (при его наличии) предлага</w:t>
            </w:r>
            <w:r w:rsidR="007B3C4A">
              <w:rPr>
                <w:sz w:val="24"/>
                <w:szCs w:val="24"/>
              </w:rPr>
              <w:t>емого для использования товара, при условии отсутствия в документации об открытом аукционе в электронной форме</w:t>
            </w:r>
            <w:proofErr w:type="gramEnd"/>
            <w:r w:rsidR="007B3C4A">
              <w:rPr>
                <w:sz w:val="24"/>
                <w:szCs w:val="24"/>
              </w:rPr>
              <w:t xml:space="preserve"> указания на товарный знак используемого товара.</w:t>
            </w:r>
          </w:p>
          <w:p w:rsidR="00101ECD" w:rsidRPr="00493FA7" w:rsidRDefault="00101ECD" w:rsidP="00101ECD">
            <w:pPr>
              <w:keepNext/>
              <w:jc w:val="both"/>
              <w:rPr>
                <w:i/>
                <w:sz w:val="24"/>
                <w:szCs w:val="24"/>
              </w:rPr>
            </w:pPr>
            <w:r w:rsidRPr="00493FA7">
              <w:rPr>
                <w:i/>
                <w:sz w:val="24"/>
                <w:szCs w:val="24"/>
              </w:rPr>
              <w:t xml:space="preserve">Примечания: </w:t>
            </w:r>
          </w:p>
          <w:p w:rsidR="00101ECD" w:rsidRPr="00493FA7" w:rsidRDefault="00101ECD" w:rsidP="00101ECD">
            <w:pPr>
              <w:keepNext/>
              <w:jc w:val="both"/>
              <w:rPr>
                <w:i/>
                <w:sz w:val="24"/>
                <w:szCs w:val="24"/>
              </w:rPr>
            </w:pPr>
            <w:r w:rsidRPr="00493FA7">
              <w:rPr>
                <w:i/>
                <w:sz w:val="24"/>
                <w:szCs w:val="24"/>
              </w:rPr>
              <w:t xml:space="preserve"> первую часть заявки рекомендуется представить по Форме № 1 раздела 1.4 части </w:t>
            </w:r>
            <w:r w:rsidRPr="00493FA7">
              <w:rPr>
                <w:i/>
                <w:sz w:val="24"/>
                <w:szCs w:val="24"/>
                <w:lang w:val="en-US"/>
              </w:rPr>
              <w:t>I</w:t>
            </w:r>
            <w:r w:rsidRPr="00493FA7">
              <w:rPr>
                <w:i/>
                <w:sz w:val="24"/>
                <w:szCs w:val="24"/>
              </w:rPr>
              <w:t xml:space="preserve"> «Аукцион» документации об открытом аукционе в электронной форме.</w:t>
            </w:r>
          </w:p>
          <w:p w:rsidR="00101ECD" w:rsidRPr="00493FA7" w:rsidRDefault="00101ECD" w:rsidP="00101ECD">
            <w:pPr>
              <w:spacing w:before="120"/>
              <w:jc w:val="both"/>
              <w:rPr>
                <w:i/>
                <w:sz w:val="24"/>
                <w:szCs w:val="24"/>
              </w:rPr>
            </w:pPr>
            <w:r w:rsidRPr="00493FA7">
              <w:rPr>
                <w:sz w:val="24"/>
                <w:szCs w:val="24"/>
              </w:rPr>
              <w:t xml:space="preserve">*-участнику размещения заказа необходимо указать в </w:t>
            </w:r>
            <w:r w:rsidRPr="00493FA7">
              <w:rPr>
                <w:sz w:val="24"/>
                <w:szCs w:val="24"/>
              </w:rPr>
              <w:lastRenderedPageBreak/>
              <w:t>заявке на участие в открытом аукционе в электронной форме товарный знак (при его наличии).</w:t>
            </w:r>
          </w:p>
          <w:p w:rsidR="00101ECD" w:rsidRPr="00493FA7" w:rsidRDefault="00101ECD" w:rsidP="00101ECD">
            <w:pPr>
              <w:pStyle w:val="Web"/>
              <w:spacing w:before="0" w:beforeAutospacing="0" w:after="0" w:afterAutospacing="0"/>
              <w:jc w:val="both"/>
            </w:pPr>
          </w:p>
          <w:p w:rsidR="00101ECD" w:rsidRPr="00493FA7" w:rsidRDefault="00101ECD" w:rsidP="00101ECD">
            <w:pPr>
              <w:pStyle w:val="Web"/>
              <w:spacing w:before="0" w:beforeAutospacing="0" w:after="0" w:afterAutospacing="0"/>
              <w:jc w:val="both"/>
            </w:pPr>
            <w:r w:rsidRPr="00493FA7">
              <w:rPr>
                <w:b/>
              </w:rPr>
              <w:t>Вторая часть заявки</w:t>
            </w:r>
            <w:r w:rsidRPr="00493FA7">
              <w:t xml:space="preserve"> на участие в аукционе должна содержать следующие документы и сведения:</w:t>
            </w:r>
          </w:p>
          <w:p w:rsidR="00101ECD" w:rsidRPr="00493FA7" w:rsidRDefault="00101ECD" w:rsidP="00101ECD">
            <w:pPr>
              <w:widowControl/>
              <w:jc w:val="both"/>
              <w:rPr>
                <w:sz w:val="24"/>
                <w:szCs w:val="24"/>
              </w:rPr>
            </w:pPr>
            <w:r w:rsidRPr="00493FA7">
              <w:rPr>
                <w:sz w:val="24"/>
                <w:szCs w:val="24"/>
              </w:rPr>
              <w:t xml:space="preserve">1. </w:t>
            </w:r>
            <w:proofErr w:type="gramStart"/>
            <w:r w:rsidRPr="00493FA7">
              <w:rPr>
                <w:sz w:val="24"/>
                <w:szCs w:val="24"/>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101ECD" w:rsidRPr="00493FA7" w:rsidRDefault="00101ECD" w:rsidP="00101ECD">
            <w:pPr>
              <w:jc w:val="both"/>
              <w:rPr>
                <w:i/>
                <w:sz w:val="24"/>
                <w:szCs w:val="24"/>
              </w:rPr>
            </w:pPr>
            <w:r w:rsidRPr="00493FA7">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493FA7">
              <w:rPr>
                <w:i/>
                <w:sz w:val="24"/>
                <w:szCs w:val="24"/>
                <w:lang w:val="en-US"/>
              </w:rPr>
              <w:t>I</w:t>
            </w:r>
            <w:r w:rsidRPr="00493FA7">
              <w:rPr>
                <w:i/>
                <w:sz w:val="24"/>
                <w:szCs w:val="24"/>
              </w:rPr>
              <w:t xml:space="preserve"> «Открытый аукцион в электронной форме» документации об открытом аукционе в электронной форме).</w:t>
            </w:r>
          </w:p>
          <w:p w:rsidR="00101ECD" w:rsidRPr="00101ECD" w:rsidRDefault="00101ECD" w:rsidP="00101ECD">
            <w:pPr>
              <w:pStyle w:val="Web0"/>
              <w:spacing w:before="0" w:beforeAutospacing="0" w:after="0" w:afterAutospacing="0"/>
              <w:jc w:val="both"/>
              <w:rPr>
                <w:rFonts w:ascii="Times New Roman" w:hAnsi="Times New Roman" w:cs="Times New Roman"/>
                <w:color w:val="000000"/>
              </w:rPr>
            </w:pPr>
            <w:r w:rsidRPr="00493FA7">
              <w:t>2</w:t>
            </w:r>
            <w:r w:rsidRPr="00101ECD">
              <w:rPr>
                <w:rFonts w:ascii="Times New Roman" w:hAnsi="Times New Roman" w:cs="Times New Roman"/>
              </w:rPr>
              <w:t xml:space="preserve">. </w:t>
            </w:r>
            <w:proofErr w:type="gramStart"/>
            <w:r w:rsidRPr="00101ECD">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Pr="00101ECD">
              <w:rPr>
                <w:rFonts w:ascii="Times New Roman" w:hAnsi="Times New Roman" w:cs="Times New Roman"/>
                <w:color w:val="000000"/>
              </w:rPr>
              <w:t xml:space="preserve"> сделкой.</w:t>
            </w:r>
          </w:p>
          <w:p w:rsidR="003A5D03" w:rsidRDefault="00101ECD" w:rsidP="00101ECD">
            <w:pPr>
              <w:ind w:firstLine="540"/>
              <w:jc w:val="both"/>
              <w:outlineLvl w:val="1"/>
              <w:rPr>
                <w:sz w:val="24"/>
                <w:szCs w:val="24"/>
              </w:rPr>
            </w:pPr>
            <w:r w:rsidRPr="00493FA7">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551CD2" w:rsidRDefault="00551CD2" w:rsidP="00101ECD">
            <w:pPr>
              <w:ind w:firstLine="540"/>
              <w:jc w:val="both"/>
              <w:outlineLvl w:val="1"/>
              <w:rPr>
                <w:sz w:val="24"/>
                <w:szCs w:val="24"/>
              </w:rPr>
            </w:pPr>
            <w:r>
              <w:rPr>
                <w:sz w:val="24"/>
                <w:szCs w:val="24"/>
              </w:rPr>
              <w:t xml:space="preserve">3. </w:t>
            </w:r>
            <w:proofErr w:type="gramStart"/>
            <w:r>
              <w:rPr>
                <w:sz w:val="24"/>
                <w:szCs w:val="24"/>
              </w:rPr>
              <w:t xml:space="preserve">Копия действующего </w:t>
            </w:r>
            <w:r w:rsidRPr="008B3FC0">
              <w:rPr>
                <w:sz w:val="24"/>
                <w:szCs w:val="24"/>
              </w:rPr>
              <w:t>свидетельства, выданного саморегулируемой организацией, о допуске к работам, которые оказывают влияние на безопасность объектов капитального строительства, выполнение которых является предметом муниципального контракта в соответствии с пунктом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r>
              <w:rPr>
                <w:sz w:val="24"/>
                <w:szCs w:val="24"/>
              </w:rPr>
              <w:t>.</w:t>
            </w:r>
            <w:proofErr w:type="gramEnd"/>
          </w:p>
        </w:tc>
      </w:tr>
      <w:tr w:rsidR="003A5D03"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3A5D03" w:rsidRDefault="003A5D03">
            <w:pPr>
              <w:pStyle w:val="Web"/>
              <w:spacing w:before="0" w:beforeAutospacing="0" w:after="0" w:afterAutospacing="0"/>
              <w:jc w:val="center"/>
            </w:pPr>
            <w:r>
              <w:t xml:space="preserve">Пункт </w:t>
            </w:r>
          </w:p>
          <w:p w:rsidR="003A5D03" w:rsidRDefault="003A5D03">
            <w:pPr>
              <w:pStyle w:val="Web"/>
              <w:spacing w:before="0" w:beforeAutospacing="0" w:after="0" w:afterAutospacing="0"/>
              <w:jc w:val="center"/>
            </w:pPr>
            <w:r>
              <w:t xml:space="preserve">4.1.5 </w:t>
            </w:r>
          </w:p>
          <w:p w:rsidR="003A5D03" w:rsidRDefault="003A5D03">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jc w:val="both"/>
            </w:pPr>
            <w:r>
              <w:t>Части заявки на участие в открытом аукционе в электронной форме, подаваемые участником размещения заказа, должны содержать сведения в соответствии с настоящей Информационной картой.</w:t>
            </w:r>
          </w:p>
          <w:p w:rsidR="003A5D03" w:rsidRDefault="003A5D03">
            <w:pPr>
              <w:pStyle w:val="a7"/>
              <w:spacing w:before="0" w:beforeAutospacing="0" w:after="0" w:afterAutospacing="0"/>
              <w:jc w:val="both"/>
            </w:pPr>
            <w:r>
              <w:t xml:space="preserve">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w:t>
            </w:r>
            <w:r>
              <w:lastRenderedPageBreak/>
              <w:t>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3A5D03" w:rsidRDefault="003A5D03">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3A5D03" w:rsidTr="00C21503">
        <w:trPr>
          <w:trHeight w:val="274"/>
          <w:jc w:val="center"/>
        </w:trPr>
        <w:tc>
          <w:tcPr>
            <w:tcW w:w="240" w:type="pct"/>
            <w:tcBorders>
              <w:top w:val="single" w:sz="4" w:space="0" w:color="auto"/>
              <w:left w:val="single" w:sz="4" w:space="0" w:color="auto"/>
              <w:bottom w:val="single" w:sz="4" w:space="0" w:color="auto"/>
              <w:right w:val="single" w:sz="4" w:space="0" w:color="auto"/>
            </w:tcBorders>
          </w:tcPr>
          <w:p w:rsidR="003A5D03" w:rsidRDefault="003A5D03">
            <w:pPr>
              <w:jc w:val="center"/>
              <w:rPr>
                <w:sz w:val="24"/>
                <w:szCs w:val="24"/>
              </w:rPr>
            </w:pPr>
            <w:r>
              <w:rPr>
                <w:sz w:val="24"/>
                <w:szCs w:val="24"/>
              </w:rPr>
              <w:lastRenderedPageBreak/>
              <w:t>19</w:t>
            </w:r>
          </w:p>
          <w:p w:rsidR="003A5D03" w:rsidRDefault="003A5D03">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3A5D03" w:rsidRPr="00EE1DE4" w:rsidRDefault="003A5D03">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3A5D03" w:rsidRPr="00EE1DE4" w:rsidRDefault="003A5D03">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pPr>
              <w:jc w:val="both"/>
              <w:rPr>
                <w:sz w:val="24"/>
                <w:szCs w:val="24"/>
              </w:rPr>
            </w:pPr>
            <w:r>
              <w:rPr>
                <w:sz w:val="24"/>
                <w:szCs w:val="24"/>
              </w:rPr>
              <w:t>5  % начальной (максимальной) цены контракта.</w:t>
            </w:r>
          </w:p>
          <w:p w:rsidR="003A5D03" w:rsidRPr="00C21503" w:rsidRDefault="003A5D03">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3A5D03"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3A5D03" w:rsidRPr="00EE1DE4" w:rsidRDefault="003A5D03">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3A5D03" w:rsidRPr="00EE1DE4" w:rsidRDefault="003A5D03">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3A5D03" w:rsidRPr="00EE1DE4" w:rsidRDefault="003A5D03">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начала и окончания предоставления 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rsidP="00EE1DE4">
            <w:pPr>
              <w:jc w:val="both"/>
              <w:rPr>
                <w:sz w:val="24"/>
                <w:szCs w:val="24"/>
              </w:rPr>
            </w:pPr>
          </w:p>
          <w:p w:rsidR="003A5D03" w:rsidRPr="00635BC2" w:rsidRDefault="003A5D03" w:rsidP="00EE1DE4">
            <w:pPr>
              <w:jc w:val="both"/>
              <w:rPr>
                <w:sz w:val="24"/>
                <w:szCs w:val="24"/>
              </w:rPr>
            </w:pPr>
            <w:r>
              <w:rPr>
                <w:sz w:val="24"/>
                <w:szCs w:val="24"/>
              </w:rPr>
              <w:t>Нач</w:t>
            </w:r>
            <w:r w:rsidR="00A527C9">
              <w:rPr>
                <w:sz w:val="24"/>
                <w:szCs w:val="24"/>
              </w:rPr>
              <w:t>ало предоставления разъяснений:</w:t>
            </w:r>
            <w:r w:rsidR="00551CD2">
              <w:rPr>
                <w:sz w:val="24"/>
                <w:szCs w:val="24"/>
              </w:rPr>
              <w:t xml:space="preserve"> </w:t>
            </w:r>
            <w:r w:rsidR="00F1572A">
              <w:rPr>
                <w:sz w:val="24"/>
                <w:szCs w:val="24"/>
              </w:rPr>
              <w:softHyphen/>
            </w:r>
            <w:r w:rsidR="00F1572A">
              <w:rPr>
                <w:sz w:val="24"/>
                <w:szCs w:val="24"/>
              </w:rPr>
              <w:softHyphen/>
            </w:r>
            <w:r w:rsidR="00F1572A">
              <w:rPr>
                <w:sz w:val="24"/>
                <w:szCs w:val="24"/>
              </w:rPr>
              <w:softHyphen/>
            </w:r>
            <w:r w:rsidR="00F1572A">
              <w:rPr>
                <w:sz w:val="24"/>
                <w:szCs w:val="24"/>
              </w:rPr>
              <w:softHyphen/>
            </w:r>
            <w:r w:rsidR="00635BC2" w:rsidRPr="00635BC2">
              <w:rPr>
                <w:sz w:val="24"/>
                <w:szCs w:val="24"/>
              </w:rPr>
              <w:t>11</w:t>
            </w:r>
            <w:r w:rsidR="00635BC2">
              <w:rPr>
                <w:sz w:val="24"/>
                <w:szCs w:val="24"/>
              </w:rPr>
              <w:t>.06.2013</w:t>
            </w:r>
          </w:p>
          <w:p w:rsidR="003A5D03" w:rsidRPr="0007097D" w:rsidRDefault="003A5D03" w:rsidP="00635BC2">
            <w:pPr>
              <w:jc w:val="both"/>
              <w:rPr>
                <w:sz w:val="24"/>
                <w:szCs w:val="24"/>
              </w:rPr>
            </w:pPr>
            <w:r>
              <w:rPr>
                <w:sz w:val="24"/>
                <w:szCs w:val="24"/>
              </w:rPr>
              <w:t xml:space="preserve">Окончание предоставления разъяснений: </w:t>
            </w:r>
            <w:r w:rsidR="00635BC2">
              <w:rPr>
                <w:sz w:val="24"/>
                <w:szCs w:val="24"/>
              </w:rPr>
              <w:t>15.06.2013</w:t>
            </w:r>
          </w:p>
        </w:tc>
      </w:tr>
      <w:tr w:rsidR="003A5D03"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3A5D03" w:rsidRDefault="003A5D03">
            <w:pPr>
              <w:jc w:val="center"/>
              <w:rPr>
                <w:sz w:val="24"/>
                <w:szCs w:val="24"/>
              </w:rPr>
            </w:pPr>
            <w:r>
              <w:rPr>
                <w:sz w:val="24"/>
                <w:szCs w:val="24"/>
              </w:rPr>
              <w:t>21</w:t>
            </w:r>
          </w:p>
        </w:tc>
        <w:tc>
          <w:tcPr>
            <w:tcW w:w="626" w:type="pct"/>
            <w:tcBorders>
              <w:top w:val="single" w:sz="4" w:space="0" w:color="auto"/>
              <w:left w:val="single" w:sz="4" w:space="0" w:color="auto"/>
              <w:bottom w:val="nil"/>
              <w:right w:val="single" w:sz="4" w:space="0" w:color="auto"/>
            </w:tcBorders>
            <w:hideMark/>
          </w:tcPr>
          <w:p w:rsidR="003A5D03" w:rsidRPr="00EE1DE4" w:rsidRDefault="003A5D03">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3A5D03" w:rsidRPr="00EE1DE4" w:rsidRDefault="003A5D03">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3A5D03" w:rsidRDefault="00635BC2" w:rsidP="00746C4E">
            <w:pPr>
              <w:pStyle w:val="Web"/>
              <w:spacing w:before="0" w:beforeAutospacing="0" w:after="0" w:afterAutospacing="0"/>
              <w:jc w:val="both"/>
              <w:rPr>
                <w:bCs/>
                <w:color w:val="000000"/>
              </w:rPr>
            </w:pPr>
            <w:r>
              <w:rPr>
                <w:bCs/>
                <w:color w:val="000000"/>
              </w:rPr>
              <w:t>19.06.2013</w:t>
            </w:r>
            <w:r w:rsidR="00F1572A">
              <w:rPr>
                <w:bCs/>
                <w:color w:val="000000"/>
              </w:rPr>
              <w:t xml:space="preserve"> до 08</w:t>
            </w:r>
            <w:r w:rsidR="003A5D03">
              <w:rPr>
                <w:bCs/>
                <w:color w:val="000000"/>
              </w:rPr>
              <w:t>:00</w:t>
            </w:r>
          </w:p>
        </w:tc>
      </w:tr>
      <w:tr w:rsidR="003A5D03"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3A5D03" w:rsidRPr="00C21503" w:rsidRDefault="00635BC2" w:rsidP="00746C4E">
            <w:pPr>
              <w:pStyle w:val="Web"/>
              <w:spacing w:before="0" w:beforeAutospacing="0" w:after="0" w:afterAutospacing="0"/>
            </w:pPr>
            <w:r>
              <w:t>21.06.2013</w:t>
            </w:r>
          </w:p>
        </w:tc>
      </w:tr>
      <w:tr w:rsidR="003A5D03"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3A5D03" w:rsidRPr="00C21503" w:rsidRDefault="00635BC2" w:rsidP="00746C4E">
            <w:pPr>
              <w:pStyle w:val="Web"/>
              <w:spacing w:before="0" w:beforeAutospacing="0" w:after="0" w:afterAutospacing="0"/>
            </w:pPr>
            <w:r>
              <w:t>24.06.2013</w:t>
            </w:r>
            <w:bookmarkStart w:id="0" w:name="_GoBack"/>
            <w:bookmarkEnd w:id="0"/>
          </w:p>
        </w:tc>
      </w:tr>
      <w:tr w:rsidR="003A5D03" w:rsidTr="0007097D">
        <w:trPr>
          <w:trHeight w:val="1717"/>
          <w:jc w:val="center"/>
        </w:trPr>
        <w:tc>
          <w:tcPr>
            <w:tcW w:w="240" w:type="pct"/>
            <w:vMerge w:val="restart"/>
            <w:tcBorders>
              <w:top w:val="single" w:sz="4" w:space="0" w:color="auto"/>
              <w:left w:val="single" w:sz="4" w:space="0" w:color="auto"/>
              <w:right w:val="single" w:sz="4" w:space="0" w:color="auto"/>
            </w:tcBorders>
            <w:hideMark/>
          </w:tcPr>
          <w:p w:rsidR="003A5D03" w:rsidRDefault="003A5D03" w:rsidP="0007097D">
            <w:pPr>
              <w:jc w:val="center"/>
              <w:rPr>
                <w:sz w:val="24"/>
                <w:szCs w:val="24"/>
              </w:rPr>
            </w:pPr>
            <w:r>
              <w:rPr>
                <w:sz w:val="24"/>
                <w:szCs w:val="24"/>
              </w:rPr>
              <w:lastRenderedPageBreak/>
              <w:t>24</w:t>
            </w:r>
          </w:p>
          <w:p w:rsidR="003A5D03" w:rsidRDefault="003A5D03" w:rsidP="0007097D">
            <w:pPr>
              <w:jc w:val="center"/>
              <w:rPr>
                <w:sz w:val="24"/>
                <w:szCs w:val="24"/>
              </w:rPr>
            </w:pPr>
          </w:p>
        </w:tc>
        <w:tc>
          <w:tcPr>
            <w:tcW w:w="626" w:type="pct"/>
            <w:vMerge w:val="restart"/>
            <w:tcBorders>
              <w:top w:val="single" w:sz="4" w:space="0" w:color="auto"/>
              <w:left w:val="single" w:sz="4" w:space="0" w:color="auto"/>
              <w:right w:val="single" w:sz="4" w:space="0" w:color="auto"/>
            </w:tcBorders>
            <w:hideMark/>
          </w:tcPr>
          <w:p w:rsidR="003A5D03" w:rsidRDefault="003A5D03" w:rsidP="0007097D">
            <w:pPr>
              <w:rPr>
                <w:sz w:val="24"/>
                <w:szCs w:val="24"/>
              </w:rPr>
            </w:pPr>
            <w:r>
              <w:rPr>
                <w:sz w:val="24"/>
                <w:szCs w:val="24"/>
              </w:rPr>
              <w:t>Пункт</w:t>
            </w:r>
          </w:p>
          <w:p w:rsidR="003A5D03" w:rsidRDefault="003A5D03" w:rsidP="0007097D">
            <w:pPr>
              <w:rPr>
                <w:sz w:val="24"/>
                <w:szCs w:val="24"/>
              </w:rPr>
            </w:pPr>
            <w:r>
              <w:rPr>
                <w:sz w:val="24"/>
                <w:szCs w:val="24"/>
              </w:rPr>
              <w:t xml:space="preserve"> 6.2.4,</w:t>
            </w:r>
          </w:p>
          <w:p w:rsidR="003A5D03" w:rsidRDefault="003A5D03" w:rsidP="0007097D">
            <w:pPr>
              <w:rPr>
                <w:sz w:val="24"/>
                <w:szCs w:val="24"/>
              </w:rPr>
            </w:pPr>
            <w:r>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rsidP="0007097D">
            <w:pPr>
              <w:ind w:left="-57" w:right="-108"/>
              <w:rPr>
                <w:sz w:val="24"/>
                <w:szCs w:val="24"/>
              </w:rPr>
            </w:pPr>
            <w:r w:rsidRPr="00B41DC8">
              <w:rPr>
                <w:sz w:val="24"/>
                <w:szCs w:val="24"/>
              </w:rPr>
              <w:t>Размер обеспечения исполнения обязательств по контракту</w:t>
            </w:r>
          </w:p>
          <w:p w:rsidR="003A5D03" w:rsidRPr="00B41DC8" w:rsidRDefault="003A5D03"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rsidP="0007097D">
            <w:pPr>
              <w:pStyle w:val="4"/>
              <w:numPr>
                <w:ilvl w:val="0"/>
                <w:numId w:val="0"/>
              </w:numPr>
              <w:tabs>
                <w:tab w:val="left" w:pos="708"/>
              </w:tabs>
              <w:spacing w:before="0" w:after="0"/>
              <w:jc w:val="left"/>
              <w:rPr>
                <w:rFonts w:ascii="Times New Roman" w:hAnsi="Times New Roman"/>
                <w:b w:val="0"/>
                <w:szCs w:val="24"/>
                <w:lang w:val="en-US"/>
              </w:rPr>
            </w:pPr>
            <w:r w:rsidRPr="00C21503">
              <w:rPr>
                <w:rFonts w:ascii="Times New Roman" w:hAnsi="Times New Roman"/>
                <w:b w:val="0"/>
                <w:szCs w:val="24"/>
              </w:rPr>
              <w:t>1</w:t>
            </w:r>
            <w:r w:rsidR="00A527C9">
              <w:rPr>
                <w:rFonts w:ascii="Times New Roman" w:hAnsi="Times New Roman"/>
                <w:b w:val="0"/>
                <w:szCs w:val="24"/>
              </w:rPr>
              <w:t>0</w:t>
            </w:r>
            <w:r>
              <w:rPr>
                <w:rFonts w:ascii="Times New Roman" w:hAnsi="Times New Roman"/>
                <w:b w:val="0"/>
                <w:szCs w:val="24"/>
              </w:rPr>
              <w:t xml:space="preserve">% </w:t>
            </w:r>
            <w:r w:rsidRPr="00C21503">
              <w:rPr>
                <w:rFonts w:ascii="Times New Roman" w:hAnsi="Times New Roman"/>
                <w:b w:val="0"/>
                <w:szCs w:val="24"/>
              </w:rPr>
              <w:t xml:space="preserve"> </w:t>
            </w:r>
            <w:r>
              <w:rPr>
                <w:rFonts w:ascii="Times New Roman" w:hAnsi="Times New Roman"/>
                <w:b w:val="0"/>
                <w:szCs w:val="24"/>
              </w:rPr>
              <w:t xml:space="preserve">начальной </w:t>
            </w:r>
            <w:r w:rsidRPr="00C47C9E">
              <w:rPr>
                <w:rFonts w:ascii="Times New Roman" w:hAnsi="Times New Roman"/>
                <w:b w:val="0"/>
                <w:szCs w:val="24"/>
              </w:rPr>
              <w:t>(максимальной) цены контракта</w:t>
            </w:r>
            <w:r>
              <w:rPr>
                <w:rFonts w:ascii="Times New Roman" w:hAnsi="Times New Roman"/>
                <w:b w:val="0"/>
                <w:szCs w:val="24"/>
              </w:rPr>
              <w:t>.</w:t>
            </w:r>
            <w:r w:rsidRPr="00C47C9E">
              <w:rPr>
                <w:rFonts w:ascii="Times New Roman" w:hAnsi="Times New Roman"/>
                <w:b w:val="0"/>
                <w:szCs w:val="24"/>
                <w:highlight w:val="yellow"/>
              </w:rPr>
              <w:t xml:space="preserve"> </w:t>
            </w:r>
          </w:p>
          <w:p w:rsidR="003A5D03" w:rsidRPr="00BB0DA7" w:rsidRDefault="003A5D03" w:rsidP="0007097D">
            <w:pPr>
              <w:jc w:val="both"/>
              <w:rPr>
                <w:i/>
                <w:sz w:val="24"/>
                <w:szCs w:val="24"/>
              </w:rPr>
            </w:pPr>
          </w:p>
        </w:tc>
      </w:tr>
      <w:tr w:rsidR="003A5D03" w:rsidTr="00F7069B">
        <w:trPr>
          <w:trHeight w:val="1125"/>
          <w:jc w:val="center"/>
        </w:trPr>
        <w:tc>
          <w:tcPr>
            <w:tcW w:w="240" w:type="pct"/>
            <w:vMerge/>
            <w:tcBorders>
              <w:left w:val="single" w:sz="4" w:space="0" w:color="auto"/>
              <w:bottom w:val="single" w:sz="4" w:space="0" w:color="auto"/>
              <w:right w:val="single" w:sz="4" w:space="0" w:color="auto"/>
            </w:tcBorders>
          </w:tcPr>
          <w:p w:rsidR="003A5D03" w:rsidRDefault="003A5D03" w:rsidP="0007097D">
            <w:pPr>
              <w:jc w:val="center"/>
              <w:rPr>
                <w:sz w:val="24"/>
                <w:szCs w:val="24"/>
              </w:rPr>
            </w:pPr>
          </w:p>
        </w:tc>
        <w:tc>
          <w:tcPr>
            <w:tcW w:w="626" w:type="pct"/>
            <w:vMerge/>
            <w:tcBorders>
              <w:left w:val="single" w:sz="4" w:space="0" w:color="auto"/>
              <w:bottom w:val="single" w:sz="4" w:space="0" w:color="auto"/>
              <w:right w:val="single" w:sz="4" w:space="0" w:color="auto"/>
            </w:tcBorders>
          </w:tcPr>
          <w:p w:rsidR="003A5D03" w:rsidRDefault="003A5D03"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3A5D03" w:rsidRDefault="003A5D03" w:rsidP="00380150">
            <w:pPr>
              <w:ind w:left="-57" w:right="-108"/>
              <w:rPr>
                <w:sz w:val="23"/>
                <w:szCs w:val="23"/>
              </w:rPr>
            </w:pPr>
            <w:r>
              <w:rPr>
                <w:sz w:val="24"/>
                <w:szCs w:val="24"/>
              </w:rPr>
              <w:t>Реквизиты для перечисления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3A5D03" w:rsidRPr="00F1572A" w:rsidRDefault="00F1572A" w:rsidP="00F1572A">
            <w:pPr>
              <w:rPr>
                <w:sz w:val="24"/>
                <w:szCs w:val="24"/>
              </w:rPr>
            </w:pPr>
            <w:r w:rsidRPr="00F1572A">
              <w:rPr>
                <w:sz w:val="24"/>
                <w:szCs w:val="24"/>
              </w:rPr>
              <w:t xml:space="preserve">ГРКЦ ГУ БАНКА РОССИИ ПО ИВАНОВСКОЙ ОБЛ.; </w:t>
            </w:r>
            <w:proofErr w:type="gramStart"/>
            <w:r w:rsidRPr="00F1572A">
              <w:rPr>
                <w:sz w:val="24"/>
                <w:szCs w:val="24"/>
              </w:rPr>
              <w:t>р</w:t>
            </w:r>
            <w:proofErr w:type="gramEnd"/>
            <w:r w:rsidRPr="00F1572A">
              <w:rPr>
                <w:sz w:val="24"/>
                <w:szCs w:val="24"/>
              </w:rPr>
              <w:t>/c: 40701810900003000001; БИК: 042406001</w:t>
            </w:r>
          </w:p>
        </w:tc>
      </w:tr>
      <w:tr w:rsidR="003A5D03" w:rsidTr="00821179">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3A5D03" w:rsidRDefault="003A5D03"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3A5D03" w:rsidRDefault="003A5D03"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3A5D03" w:rsidRDefault="003A5D03"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3A5D03" w:rsidRPr="00DA24F3" w:rsidRDefault="003A5D03" w:rsidP="0007097D">
            <w:pPr>
              <w:jc w:val="both"/>
              <w:rPr>
                <w:sz w:val="24"/>
                <w:szCs w:val="24"/>
              </w:rPr>
            </w:pPr>
            <w:r w:rsidRPr="00DA24F3">
              <w:rPr>
                <w:sz w:val="24"/>
                <w:szCs w:val="24"/>
              </w:rPr>
              <w:t>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3A5D03" w:rsidRPr="00DA24F3" w:rsidRDefault="003A5D03" w:rsidP="0007097D">
            <w:pPr>
              <w:jc w:val="both"/>
              <w:rPr>
                <w:sz w:val="24"/>
                <w:szCs w:val="24"/>
              </w:rPr>
            </w:pPr>
            <w:r w:rsidRPr="00DA24F3">
              <w:rPr>
                <w:sz w:val="24"/>
                <w:szCs w:val="24"/>
              </w:rPr>
              <w:t xml:space="preserve"> При представлении лицом, с которым заключается договор,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3A5D03" w:rsidRDefault="003A5D03" w:rsidP="0007097D">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Получение заказчиком (уполномоченным органом) информации о том, что лицом, с которым заключается договор, представлено ненадлежащее обеспечение исполнения договора, является основанием,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F1572A" w:rsidRPr="00F1572A" w:rsidRDefault="0020091D" w:rsidP="00F1572A">
      <w:pPr>
        <w:pStyle w:val="ConsPlusNormal0"/>
        <w:ind w:firstLine="0"/>
        <w:jc w:val="both"/>
        <w:rPr>
          <w:rFonts w:ascii="Times New Roman" w:eastAsia="Times New Roman" w:hAnsi="Times New Roman" w:cs="Times New Roman"/>
          <w:i/>
          <w:sz w:val="24"/>
          <w:szCs w:val="24"/>
        </w:rPr>
      </w:pPr>
      <w:r w:rsidRPr="00AF64ED">
        <w:rPr>
          <w:rFonts w:ascii="Times New Roman" w:hAnsi="Times New Roman" w:cs="Times New Roman"/>
          <w:bCs/>
          <w:i/>
          <w:spacing w:val="-9"/>
          <w:sz w:val="24"/>
          <w:szCs w:val="24"/>
        </w:rPr>
        <w:t xml:space="preserve">Согласие участника размещения заказа на участие в открытом аукционе в электронной форме </w:t>
      </w:r>
      <w:r w:rsidRPr="00AF64ED">
        <w:rPr>
          <w:rFonts w:ascii="Times New Roman" w:hAnsi="Times New Roman" w:cs="Times New Roman"/>
          <w:i/>
          <w:sz w:val="24"/>
          <w:szCs w:val="24"/>
        </w:rPr>
        <w:t xml:space="preserve">на право заключения </w:t>
      </w:r>
      <w:r w:rsidR="00AF64ED" w:rsidRPr="00AF64ED">
        <w:rPr>
          <w:rFonts w:ascii="Times New Roman" w:hAnsi="Times New Roman" w:cs="Times New Roman"/>
          <w:i/>
          <w:sz w:val="24"/>
          <w:szCs w:val="24"/>
        </w:rPr>
        <w:t xml:space="preserve">гражданско-правового договора </w:t>
      </w:r>
      <w:r w:rsidR="00845F7A" w:rsidRPr="00845F7A">
        <w:rPr>
          <w:rFonts w:ascii="Times New Roman" w:hAnsi="Times New Roman" w:cs="Times New Roman"/>
          <w:i/>
          <w:sz w:val="24"/>
          <w:szCs w:val="24"/>
        </w:rPr>
        <w:t xml:space="preserve">на </w:t>
      </w:r>
      <w:r w:rsidR="00F1572A">
        <w:rPr>
          <w:rFonts w:ascii="Times New Roman" w:hAnsi="Times New Roman" w:cs="Times New Roman"/>
          <w:i/>
          <w:sz w:val="24"/>
          <w:szCs w:val="24"/>
        </w:rPr>
        <w:t>в</w:t>
      </w:r>
      <w:r w:rsidR="00F1572A" w:rsidRPr="00F1572A">
        <w:rPr>
          <w:rFonts w:ascii="Times New Roman" w:hAnsi="Times New Roman" w:cs="Times New Roman"/>
          <w:i/>
          <w:sz w:val="24"/>
          <w:szCs w:val="24"/>
        </w:rPr>
        <w:t>ыполнение</w:t>
      </w:r>
      <w:r w:rsidR="00F1572A" w:rsidRPr="00F1572A">
        <w:rPr>
          <w:rFonts w:ascii="Times New Roman" w:hAnsi="Times New Roman" w:cs="Times New Roman"/>
          <w:b/>
          <w:i/>
          <w:sz w:val="24"/>
          <w:szCs w:val="24"/>
        </w:rPr>
        <w:t xml:space="preserve"> </w:t>
      </w:r>
      <w:r w:rsidR="00F1572A" w:rsidRPr="00F1572A">
        <w:rPr>
          <w:rFonts w:ascii="Times New Roman" w:eastAsia="Times New Roman" w:hAnsi="Times New Roman" w:cs="Times New Roman"/>
          <w:i/>
          <w:sz w:val="24"/>
          <w:szCs w:val="24"/>
        </w:rPr>
        <w:t>работ по  ремонту помещений под детский сад в МБОУ СОШ № 37</w:t>
      </w:r>
    </w:p>
    <w:p w:rsidR="0020091D" w:rsidRPr="00551CD2" w:rsidRDefault="0020091D" w:rsidP="00F1572A">
      <w:pPr>
        <w:pStyle w:val="ConsPlusNormal0"/>
        <w:ind w:firstLine="540"/>
        <w:jc w:val="both"/>
        <w:rPr>
          <w:rFonts w:ascii="Times New Roman" w:eastAsia="Times New Roman" w:hAnsi="Times New Roman" w:cs="Times New Roman"/>
          <w:i/>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 xml:space="preserve">Наименование товара, товарный знак (при наличии), </w:t>
            </w:r>
            <w:r w:rsidR="00E14E95">
              <w:rPr>
                <w:bCs/>
                <w:iCs/>
                <w:spacing w:val="-6"/>
                <w:sz w:val="24"/>
                <w:szCs w:val="24"/>
              </w:rPr>
              <w:t>используемого</w:t>
            </w:r>
            <w:r>
              <w:rPr>
                <w:bCs/>
                <w:iCs/>
                <w:spacing w:val="-6"/>
                <w:sz w:val="24"/>
                <w:szCs w:val="24"/>
              </w:rPr>
              <w:t xml:space="preserve">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5E1DBD" w:rsidRPr="00325350" w:rsidRDefault="005E1DBD" w:rsidP="00325350">
      <w:pPr>
        <w:pStyle w:val="9"/>
        <w:numPr>
          <w:ilvl w:val="0"/>
          <w:numId w:val="0"/>
        </w:numPr>
        <w:tabs>
          <w:tab w:val="left" w:pos="708"/>
        </w:tabs>
        <w:spacing w:before="0" w:after="0"/>
        <w:rPr>
          <w:rFonts w:ascii="Times New Roman" w:hAnsi="Times New Roman"/>
          <w:i w:val="0"/>
          <w:sz w:val="28"/>
          <w:szCs w:val="28"/>
          <w:u w:val="single"/>
        </w:rPr>
      </w:pPr>
    </w:p>
    <w:p w:rsidR="005E1DBD" w:rsidRDefault="005E1DBD" w:rsidP="00AF64ED">
      <w:pPr>
        <w:pStyle w:val="9"/>
        <w:numPr>
          <w:ilvl w:val="0"/>
          <w:numId w:val="0"/>
        </w:numPr>
        <w:tabs>
          <w:tab w:val="left" w:pos="708"/>
        </w:tabs>
        <w:spacing w:before="0" w:after="0"/>
        <w:jc w:val="center"/>
        <w:rPr>
          <w:rFonts w:ascii="Times New Roman" w:hAnsi="Times New Roman"/>
          <w:i w:val="0"/>
          <w:sz w:val="28"/>
          <w:szCs w:val="28"/>
          <w:u w:val="single"/>
        </w:rPr>
      </w:pPr>
    </w:p>
    <w:p w:rsidR="00551CD2" w:rsidRDefault="00551CD2" w:rsidP="00AF64ED">
      <w:pPr>
        <w:pStyle w:val="9"/>
        <w:numPr>
          <w:ilvl w:val="0"/>
          <w:numId w:val="0"/>
        </w:numPr>
        <w:tabs>
          <w:tab w:val="left" w:pos="708"/>
        </w:tabs>
        <w:spacing w:before="0" w:after="0"/>
        <w:jc w:val="center"/>
        <w:rPr>
          <w:rFonts w:ascii="Times New Roman" w:hAnsi="Times New Roman"/>
          <w:i w:val="0"/>
          <w:sz w:val="28"/>
          <w:szCs w:val="28"/>
          <w:u w:val="single"/>
        </w:r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lastRenderedPageBreak/>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Pr="001025F3" w:rsidRDefault="001025F3" w:rsidP="00102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F1572A" w:rsidRPr="00F1572A" w:rsidRDefault="00D144B3" w:rsidP="00F1572A">
      <w:pPr>
        <w:pStyle w:val="ConsPlusNormal0"/>
        <w:ind w:firstLine="0"/>
        <w:jc w:val="both"/>
        <w:rPr>
          <w:rFonts w:ascii="Times New Roman" w:eastAsia="Times New Roman" w:hAnsi="Times New Roman" w:cs="Times New Roman"/>
          <w:i/>
          <w:sz w:val="24"/>
          <w:szCs w:val="24"/>
        </w:rPr>
      </w:pPr>
      <w:r w:rsidRPr="00845F7A">
        <w:rPr>
          <w:rFonts w:ascii="Times New Roman" w:hAnsi="Times New Roman" w:cs="Times New Roman"/>
          <w:i/>
          <w:sz w:val="24"/>
          <w:szCs w:val="24"/>
        </w:rPr>
        <w:t xml:space="preserve">на право заключения гражданско-правового договора </w:t>
      </w:r>
      <w:r w:rsidR="00F1572A">
        <w:rPr>
          <w:rFonts w:ascii="Times New Roman" w:hAnsi="Times New Roman" w:cs="Times New Roman"/>
          <w:i/>
          <w:sz w:val="24"/>
          <w:szCs w:val="24"/>
        </w:rPr>
        <w:t xml:space="preserve"> на в</w:t>
      </w:r>
      <w:r w:rsidR="00F1572A" w:rsidRPr="00F1572A">
        <w:rPr>
          <w:rFonts w:ascii="Times New Roman" w:hAnsi="Times New Roman" w:cs="Times New Roman"/>
          <w:i/>
          <w:sz w:val="24"/>
          <w:szCs w:val="24"/>
        </w:rPr>
        <w:t>ыполнение</w:t>
      </w:r>
      <w:r w:rsidR="00F1572A" w:rsidRPr="00F1572A">
        <w:rPr>
          <w:rFonts w:ascii="Times New Roman" w:hAnsi="Times New Roman" w:cs="Times New Roman"/>
          <w:b/>
          <w:i/>
          <w:sz w:val="24"/>
          <w:szCs w:val="24"/>
        </w:rPr>
        <w:t xml:space="preserve"> </w:t>
      </w:r>
      <w:r w:rsidR="00F1572A" w:rsidRPr="00F1572A">
        <w:rPr>
          <w:rFonts w:ascii="Times New Roman" w:eastAsia="Times New Roman" w:hAnsi="Times New Roman" w:cs="Times New Roman"/>
          <w:i/>
          <w:sz w:val="24"/>
          <w:szCs w:val="24"/>
        </w:rPr>
        <w:t>работ по  ремонту помещений под детский сад в МБОУ СОШ № 37</w:t>
      </w:r>
    </w:p>
    <w:p w:rsidR="0020091D" w:rsidRPr="00930FCC" w:rsidRDefault="0020091D" w:rsidP="00F1572A">
      <w:pPr>
        <w:pStyle w:val="ConsPlusNormal0"/>
        <w:ind w:firstLine="708"/>
        <w:jc w:val="both"/>
        <w:rPr>
          <w:rFonts w:ascii="Times New Roman" w:eastAsia="Times New Roman" w:hAnsi="Times New Roman" w:cs="Times New Roman"/>
          <w:i/>
          <w:sz w:val="24"/>
          <w:szCs w:val="24"/>
        </w:rPr>
      </w:pPr>
      <w:r w:rsidRPr="00930FCC">
        <w:rPr>
          <w:rFonts w:ascii="Times New Roman" w:hAnsi="Times New Roman" w:cs="Times New Roman"/>
          <w:sz w:val="24"/>
          <w:szCs w:val="24"/>
        </w:rPr>
        <w:t xml:space="preserve">Исполняя наши обязательства и изучив документацию об </w:t>
      </w:r>
      <w:r w:rsidR="00F92573" w:rsidRPr="00930FCC">
        <w:rPr>
          <w:rFonts w:ascii="Times New Roman" w:hAnsi="Times New Roman" w:cs="Times New Roman"/>
          <w:sz w:val="24"/>
          <w:szCs w:val="24"/>
        </w:rPr>
        <w:t xml:space="preserve">открытом </w:t>
      </w:r>
      <w:r w:rsidRPr="00930FCC">
        <w:rPr>
          <w:rFonts w:ascii="Times New Roman" w:hAnsi="Times New Roman" w:cs="Times New Roman"/>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sidRPr="00930FCC">
        <w:rPr>
          <w:rFonts w:ascii="Times New Roman" w:hAnsi="Times New Roman" w:cs="Times New Roman"/>
          <w:sz w:val="24"/>
          <w:szCs w:val="24"/>
        </w:rPr>
        <w:t xml:space="preserve"> заказа, техническое задание, </w:t>
      </w:r>
      <w:proofErr w:type="gramStart"/>
      <w:r w:rsidRPr="00930FCC">
        <w:rPr>
          <w:rFonts w:ascii="Times New Roman" w:hAnsi="Times New Roman" w:cs="Times New Roman"/>
          <w:sz w:val="24"/>
          <w:szCs w:val="24"/>
        </w:rPr>
        <w:t>предоставляем следующие документы</w:t>
      </w:r>
      <w:proofErr w:type="gramEnd"/>
      <w:r w:rsidRPr="00930FCC">
        <w:rPr>
          <w:rFonts w:ascii="Times New Roman" w:hAnsi="Times New Roman" w:cs="Times New Roman"/>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F1572A" w:rsidRPr="00F1572A" w:rsidRDefault="0020091D" w:rsidP="00F1572A">
      <w:pPr>
        <w:pStyle w:val="ConsPlusNormal0"/>
        <w:ind w:firstLine="0"/>
        <w:jc w:val="both"/>
        <w:rPr>
          <w:rFonts w:ascii="Times New Roman" w:eastAsia="Times New Roman" w:hAnsi="Times New Roman" w:cs="Times New Roman"/>
          <w:i/>
          <w:sz w:val="24"/>
          <w:szCs w:val="24"/>
        </w:rPr>
      </w:pPr>
      <w:r w:rsidRPr="00845F7A">
        <w:rPr>
          <w:rFonts w:ascii="Times New Roman" w:hAnsi="Times New Roman" w:cs="Times New Roman"/>
          <w:spacing w:val="11"/>
          <w:sz w:val="24"/>
          <w:szCs w:val="24"/>
        </w:rPr>
        <w:t xml:space="preserve">Прошу Вас разъяснить следующие положения </w:t>
      </w:r>
      <w:r w:rsidRPr="00845F7A">
        <w:rPr>
          <w:rFonts w:ascii="Times New Roman" w:hAnsi="Times New Roman" w:cs="Times New Roman"/>
          <w:spacing w:val="-1"/>
          <w:sz w:val="24"/>
          <w:szCs w:val="24"/>
        </w:rPr>
        <w:t xml:space="preserve">документации об открытом аукционе в электронной форме </w:t>
      </w:r>
      <w:r w:rsidR="00D144B3" w:rsidRPr="00845F7A">
        <w:rPr>
          <w:rFonts w:ascii="Times New Roman" w:hAnsi="Times New Roman" w:cs="Times New Roman"/>
          <w:i/>
          <w:sz w:val="24"/>
          <w:szCs w:val="24"/>
        </w:rPr>
        <w:t xml:space="preserve">на право заключения гражданско-правового договора </w:t>
      </w:r>
      <w:r w:rsidR="00845F7A" w:rsidRPr="00845F7A">
        <w:rPr>
          <w:rFonts w:ascii="Times New Roman" w:hAnsi="Times New Roman" w:cs="Times New Roman"/>
          <w:i/>
          <w:sz w:val="24"/>
          <w:szCs w:val="24"/>
        </w:rPr>
        <w:t xml:space="preserve">на </w:t>
      </w:r>
      <w:r w:rsidR="00F1572A">
        <w:rPr>
          <w:rFonts w:ascii="Times New Roman" w:hAnsi="Times New Roman" w:cs="Times New Roman"/>
          <w:i/>
          <w:sz w:val="24"/>
          <w:szCs w:val="24"/>
        </w:rPr>
        <w:t>в</w:t>
      </w:r>
      <w:r w:rsidR="00F1572A" w:rsidRPr="00F1572A">
        <w:rPr>
          <w:rFonts w:ascii="Times New Roman" w:hAnsi="Times New Roman" w:cs="Times New Roman"/>
          <w:i/>
          <w:sz w:val="24"/>
          <w:szCs w:val="24"/>
        </w:rPr>
        <w:t>ыполнение</w:t>
      </w:r>
      <w:r w:rsidR="00F1572A" w:rsidRPr="00F1572A">
        <w:rPr>
          <w:rFonts w:ascii="Times New Roman" w:hAnsi="Times New Roman" w:cs="Times New Roman"/>
          <w:b/>
          <w:i/>
          <w:sz w:val="24"/>
          <w:szCs w:val="24"/>
        </w:rPr>
        <w:t xml:space="preserve"> </w:t>
      </w:r>
      <w:r w:rsidR="00F1572A" w:rsidRPr="00F1572A">
        <w:rPr>
          <w:rFonts w:ascii="Times New Roman" w:eastAsia="Times New Roman" w:hAnsi="Times New Roman" w:cs="Times New Roman"/>
          <w:i/>
          <w:sz w:val="24"/>
          <w:szCs w:val="24"/>
        </w:rPr>
        <w:t>работ по  ремонту помещений под детский сад в МБОУ СОШ № 37</w:t>
      </w:r>
    </w:p>
    <w:p w:rsidR="00D144B3" w:rsidRPr="00845F7A" w:rsidRDefault="00D144B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41DA3" w:rsidRPr="00441D44" w:rsidRDefault="00741DA3" w:rsidP="00325350">
      <w:pPr>
        <w:widowControl/>
        <w:rPr>
          <w:rFonts w:eastAsia="SimSun"/>
          <w:caps/>
          <w:sz w:val="28"/>
          <w:szCs w:val="28"/>
        </w:rPr>
      </w:pPr>
    </w:p>
    <w:p w:rsidR="0031190D" w:rsidRPr="007B3C4A" w:rsidRDefault="0031190D" w:rsidP="0031190D">
      <w:pPr>
        <w:widowControl/>
        <w:rPr>
          <w:rFonts w:eastAsia="SimSun"/>
          <w:caps/>
          <w:sz w:val="28"/>
          <w:szCs w:val="28"/>
        </w:rPr>
      </w:pPr>
    </w:p>
    <w:p w:rsidR="00F1572A" w:rsidRDefault="00F1572A" w:rsidP="0031190D">
      <w:pPr>
        <w:widowControl/>
        <w:jc w:val="center"/>
        <w:rPr>
          <w:rFonts w:eastAsia="SimSun"/>
          <w:b/>
          <w:caps/>
          <w:sz w:val="24"/>
          <w:szCs w:val="24"/>
        </w:rPr>
      </w:pPr>
    </w:p>
    <w:p w:rsidR="00536C7F" w:rsidRPr="00B25132" w:rsidRDefault="00536C7F" w:rsidP="0031190D">
      <w:pPr>
        <w:widowControl/>
        <w:jc w:val="center"/>
        <w:rPr>
          <w:rFonts w:eastAsia="SimSun"/>
          <w:b/>
          <w:caps/>
          <w:sz w:val="24"/>
          <w:szCs w:val="24"/>
        </w:rPr>
      </w:pPr>
      <w:r w:rsidRPr="00733DAC">
        <w:rPr>
          <w:rFonts w:eastAsia="SimSun"/>
          <w:b/>
          <w:caps/>
          <w:sz w:val="24"/>
          <w:szCs w:val="24"/>
        </w:rPr>
        <w:lastRenderedPageBreak/>
        <w:t xml:space="preserve">Часть </w:t>
      </w:r>
      <w:r w:rsidRPr="00733DAC">
        <w:rPr>
          <w:rFonts w:eastAsia="SimSun"/>
          <w:b/>
          <w:caps/>
          <w:sz w:val="24"/>
          <w:szCs w:val="24"/>
          <w:lang w:val="en-US"/>
        </w:rPr>
        <w:t>II</w:t>
      </w:r>
    </w:p>
    <w:p w:rsidR="00536C7F" w:rsidRPr="00B25132" w:rsidRDefault="00536C7F" w:rsidP="00536C7F">
      <w:pPr>
        <w:widowControl/>
        <w:jc w:val="center"/>
        <w:rPr>
          <w:rFonts w:eastAsia="SimSun"/>
          <w:b/>
          <w:caps/>
          <w:sz w:val="24"/>
          <w:szCs w:val="24"/>
        </w:rPr>
      </w:pPr>
    </w:p>
    <w:p w:rsidR="00536C7F" w:rsidRPr="00B25132" w:rsidRDefault="00536C7F" w:rsidP="00536C7F">
      <w:pPr>
        <w:pStyle w:val="af5"/>
        <w:spacing w:after="0"/>
        <w:jc w:val="center"/>
        <w:rPr>
          <w:rFonts w:ascii="Times New Roman" w:hAnsi="Times New Roman"/>
          <w:b/>
          <w:caps/>
          <w:lang w:val="ru-RU"/>
        </w:rPr>
      </w:pPr>
      <w:r w:rsidRPr="00B25132">
        <w:rPr>
          <w:rFonts w:ascii="Times New Roman" w:hAnsi="Times New Roman"/>
          <w:b/>
          <w:caps/>
          <w:lang w:val="ru-RU"/>
        </w:rPr>
        <w:t xml:space="preserve">Проект ГРАЖДАНСКО-ПРАВОВОГО ДОГОВОРА </w:t>
      </w:r>
    </w:p>
    <w:p w:rsidR="00536C7F" w:rsidRPr="00F92573" w:rsidRDefault="00536C7F" w:rsidP="00536C7F">
      <w:pPr>
        <w:ind w:left="2124"/>
        <w:jc w:val="right"/>
        <w:rPr>
          <w:sz w:val="24"/>
          <w:szCs w:val="24"/>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9442F" w:rsidRDefault="00D9442F" w:rsidP="00D9442F">
      <w:pPr>
        <w:pStyle w:val="af2"/>
        <w:spacing w:before="0" w:after="0"/>
        <w:ind w:left="2124"/>
        <w:jc w:val="right"/>
        <w:rPr>
          <w:rFonts w:ascii="Times New Roman" w:hAnsi="Times New Roman"/>
          <w:sz w:val="24"/>
          <w:szCs w:val="24"/>
        </w:rPr>
      </w:pPr>
      <w:r>
        <w:rPr>
          <w:rFonts w:ascii="Times New Roman" w:hAnsi="Times New Roman"/>
          <w:sz w:val="24"/>
          <w:szCs w:val="24"/>
        </w:rPr>
        <w:t>Проект</w:t>
      </w:r>
    </w:p>
    <w:p w:rsidR="002054A8" w:rsidRDefault="002054A8" w:rsidP="002054A8">
      <w:pPr>
        <w:pStyle w:val="af2"/>
        <w:spacing w:before="0" w:after="0"/>
        <w:ind w:left="2124"/>
        <w:rPr>
          <w:rFonts w:ascii="Times New Roman" w:hAnsi="Times New Roman"/>
          <w:sz w:val="22"/>
          <w:szCs w:val="22"/>
        </w:rPr>
      </w:pPr>
      <w:r>
        <w:rPr>
          <w:rFonts w:ascii="Times New Roman" w:hAnsi="Times New Roman"/>
          <w:sz w:val="22"/>
          <w:szCs w:val="22"/>
        </w:rPr>
        <w:t>ГРАЖДАНСКО-ПРАВОВОЙ ДОГОВОР №</w:t>
      </w:r>
    </w:p>
    <w:p w:rsidR="002054A8" w:rsidRDefault="002054A8" w:rsidP="002054A8">
      <w:pPr>
        <w:rPr>
          <w:sz w:val="22"/>
          <w:szCs w:val="22"/>
        </w:rPr>
      </w:pPr>
    </w:p>
    <w:p w:rsidR="002054A8" w:rsidRPr="002054A8" w:rsidRDefault="002054A8" w:rsidP="002054A8">
      <w:pPr>
        <w:jc w:val="both"/>
        <w:rPr>
          <w:sz w:val="24"/>
          <w:szCs w:val="24"/>
        </w:rPr>
      </w:pPr>
      <w:r w:rsidRPr="002054A8">
        <w:rPr>
          <w:sz w:val="24"/>
          <w:szCs w:val="24"/>
        </w:rPr>
        <w:t xml:space="preserve">г. Иваново                                                                         </w:t>
      </w:r>
      <w:r>
        <w:rPr>
          <w:sz w:val="24"/>
          <w:szCs w:val="24"/>
        </w:rPr>
        <w:t xml:space="preserve">              </w:t>
      </w:r>
      <w:r w:rsidRPr="002054A8">
        <w:rPr>
          <w:sz w:val="24"/>
          <w:szCs w:val="24"/>
        </w:rPr>
        <w:t xml:space="preserve">  «       »__________ 2013 года</w:t>
      </w:r>
    </w:p>
    <w:p w:rsidR="002054A8" w:rsidRPr="002054A8" w:rsidRDefault="002054A8" w:rsidP="002054A8">
      <w:pPr>
        <w:ind w:firstLine="709"/>
        <w:jc w:val="both"/>
        <w:rPr>
          <w:sz w:val="24"/>
          <w:szCs w:val="24"/>
        </w:rPr>
      </w:pPr>
    </w:p>
    <w:p w:rsidR="002054A8" w:rsidRPr="004D3949" w:rsidRDefault="002054A8" w:rsidP="002054A8">
      <w:pPr>
        <w:pStyle w:val="af5"/>
        <w:ind w:firstLine="720"/>
        <w:jc w:val="both"/>
        <w:rPr>
          <w:rFonts w:ascii="Times New Roman" w:hAnsi="Times New Roman"/>
          <w:lang w:val="ru-RU"/>
        </w:rPr>
      </w:pPr>
      <w:proofErr w:type="gramStart"/>
      <w:r w:rsidRPr="002054A8">
        <w:rPr>
          <w:rFonts w:ascii="Times New Roman" w:hAnsi="Times New Roman"/>
          <w:lang w:val="ru-RU"/>
        </w:rPr>
        <w:t xml:space="preserve">Муниципальное  бюджетное общеобразовательное  учреждение   средняя общеобразовательная школа № 37, именуемое в дальнейшем «Заказчик», в лице директора Мамонтовой Натальи Николаевны, действующего на основании устава, с одной стороны, и _________________________________________, именуемое в дальнейшем «Подрядчик», в лице __________________________________, действующего на основании Устава,  с другой стороны, именуемые в дальнейшем «Стороны», на основании протокола _________________________________ от _______________________. </w:t>
      </w:r>
      <w:r w:rsidRPr="004D3949">
        <w:rPr>
          <w:rFonts w:ascii="Times New Roman" w:hAnsi="Times New Roman"/>
          <w:lang w:val="ru-RU"/>
        </w:rPr>
        <w:t>№ _______________________________ заключили настоящий гражданско-правовой договор о нижеследующем:</w:t>
      </w:r>
      <w:proofErr w:type="gramEnd"/>
    </w:p>
    <w:p w:rsidR="002054A8" w:rsidRPr="002054A8" w:rsidRDefault="002054A8" w:rsidP="002054A8">
      <w:pPr>
        <w:tabs>
          <w:tab w:val="num" w:pos="360"/>
        </w:tabs>
        <w:ind w:left="360" w:hanging="360"/>
        <w:jc w:val="both"/>
        <w:rPr>
          <w:b/>
          <w:sz w:val="24"/>
          <w:szCs w:val="24"/>
        </w:rPr>
      </w:pPr>
      <w:r w:rsidRPr="002054A8">
        <w:rPr>
          <w:b/>
          <w:sz w:val="24"/>
          <w:szCs w:val="24"/>
        </w:rPr>
        <w:t xml:space="preserve">                                                   1. Предмет гражданско-правового договора </w:t>
      </w:r>
    </w:p>
    <w:p w:rsidR="002054A8" w:rsidRPr="002054A8" w:rsidRDefault="002054A8" w:rsidP="002054A8">
      <w:pPr>
        <w:tabs>
          <w:tab w:val="num" w:pos="360"/>
        </w:tabs>
        <w:ind w:left="360" w:hanging="360"/>
        <w:jc w:val="both"/>
        <w:rPr>
          <w:b/>
          <w:sz w:val="24"/>
          <w:szCs w:val="24"/>
        </w:rPr>
      </w:pPr>
    </w:p>
    <w:p w:rsidR="002054A8" w:rsidRPr="002054A8" w:rsidRDefault="002054A8" w:rsidP="002054A8">
      <w:pPr>
        <w:jc w:val="both"/>
        <w:rPr>
          <w:sz w:val="24"/>
          <w:szCs w:val="24"/>
        </w:rPr>
      </w:pPr>
      <w:proofErr w:type="gramStart"/>
      <w:r w:rsidRPr="002054A8">
        <w:rPr>
          <w:sz w:val="24"/>
          <w:szCs w:val="24"/>
        </w:rPr>
        <w:t>1.1.По настоящему гражданско-правовому договору Подрядчик обязуется выполнить  работы: ремонт помещений под детский сад в МБОУ СОШ № 37 по адресу: 153024 г. Иваново, ул. полка Нормандия-Неман, д.80  (далее – Ра</w:t>
      </w:r>
      <w:r>
        <w:rPr>
          <w:sz w:val="24"/>
          <w:szCs w:val="24"/>
        </w:rPr>
        <w:t>боты) в соответствии с локальным сметным расчетом (Приложение №1)</w:t>
      </w:r>
      <w:r w:rsidRPr="002054A8">
        <w:rPr>
          <w:sz w:val="24"/>
          <w:szCs w:val="24"/>
        </w:rPr>
        <w:t>, ведомостью объемов работ, которые являются неотъемлемой частью настоящего гражданско-правового договора на условиях настоящего гражданско-правового договора.</w:t>
      </w:r>
      <w:proofErr w:type="gramEnd"/>
    </w:p>
    <w:p w:rsidR="002054A8" w:rsidRPr="002054A8" w:rsidRDefault="002054A8" w:rsidP="002054A8">
      <w:pPr>
        <w:jc w:val="both"/>
        <w:rPr>
          <w:sz w:val="24"/>
          <w:szCs w:val="24"/>
        </w:rPr>
      </w:pPr>
      <w:r w:rsidRPr="002054A8">
        <w:rPr>
          <w:sz w:val="24"/>
          <w:szCs w:val="24"/>
        </w:rPr>
        <w:t xml:space="preserve">1.2. Заказчик обязуется принять и оплатить результат работы в порядке и на условиях настоящего гражданско-правового договора. </w:t>
      </w:r>
    </w:p>
    <w:p w:rsidR="002054A8" w:rsidRPr="002054A8" w:rsidRDefault="002054A8" w:rsidP="002054A8">
      <w:pPr>
        <w:pStyle w:val="25"/>
        <w:spacing w:after="0" w:line="240" w:lineRule="auto"/>
        <w:jc w:val="both"/>
        <w:rPr>
          <w:sz w:val="24"/>
          <w:szCs w:val="24"/>
        </w:rPr>
      </w:pPr>
      <w:r w:rsidRPr="002054A8">
        <w:rPr>
          <w:sz w:val="24"/>
          <w:szCs w:val="24"/>
        </w:rPr>
        <w:t xml:space="preserve">1.3. Срок выполнения работ: С момента заключения гражданско-правового договора до 10 августа 2013 года.  </w:t>
      </w:r>
    </w:p>
    <w:p w:rsidR="002054A8" w:rsidRPr="002054A8" w:rsidRDefault="002054A8" w:rsidP="002054A8">
      <w:pPr>
        <w:pStyle w:val="25"/>
        <w:spacing w:after="0" w:line="240" w:lineRule="auto"/>
        <w:jc w:val="center"/>
        <w:rPr>
          <w:b/>
          <w:sz w:val="24"/>
          <w:szCs w:val="24"/>
        </w:rPr>
      </w:pPr>
      <w:r w:rsidRPr="002054A8">
        <w:rPr>
          <w:b/>
          <w:sz w:val="24"/>
          <w:szCs w:val="24"/>
        </w:rPr>
        <w:t>2.  Цена гражданско-правового договора, порядок расчетов</w:t>
      </w:r>
    </w:p>
    <w:p w:rsidR="002054A8" w:rsidRPr="002054A8" w:rsidRDefault="002054A8" w:rsidP="002054A8">
      <w:pPr>
        <w:pStyle w:val="25"/>
        <w:spacing w:after="0" w:line="240" w:lineRule="auto"/>
        <w:jc w:val="center"/>
        <w:rPr>
          <w:b/>
          <w:sz w:val="24"/>
          <w:szCs w:val="24"/>
        </w:rPr>
      </w:pPr>
    </w:p>
    <w:p w:rsidR="002054A8" w:rsidRPr="002054A8" w:rsidRDefault="002054A8" w:rsidP="002054A8">
      <w:pPr>
        <w:jc w:val="both"/>
        <w:rPr>
          <w:sz w:val="24"/>
          <w:szCs w:val="24"/>
        </w:rPr>
      </w:pPr>
      <w:r w:rsidRPr="002054A8">
        <w:rPr>
          <w:sz w:val="24"/>
          <w:szCs w:val="24"/>
        </w:rPr>
        <w:t>2.1. Цена гражданско-правового договора  составляет</w:t>
      </w:r>
      <w:proofErr w:type="gramStart"/>
      <w:r w:rsidRPr="002054A8">
        <w:rPr>
          <w:sz w:val="24"/>
          <w:szCs w:val="24"/>
        </w:rPr>
        <w:t xml:space="preserve"> ____________________________(_________________), </w:t>
      </w:r>
      <w:proofErr w:type="gramEnd"/>
      <w:r w:rsidRPr="002054A8">
        <w:rPr>
          <w:sz w:val="24"/>
          <w:szCs w:val="24"/>
        </w:rPr>
        <w:t>в том числе НДС</w:t>
      </w:r>
      <w:r w:rsidRPr="002054A8">
        <w:rPr>
          <w:rStyle w:val="aff5"/>
          <w:sz w:val="24"/>
          <w:szCs w:val="24"/>
        </w:rPr>
        <w:footnoteReference w:customMarkFollows="1" w:id="2"/>
        <w:t>*</w:t>
      </w:r>
      <w:r w:rsidRPr="002054A8">
        <w:rPr>
          <w:sz w:val="24"/>
          <w:szCs w:val="24"/>
        </w:rPr>
        <w:t>_________________</w:t>
      </w:r>
      <w:r w:rsidRPr="002054A8">
        <w:rPr>
          <w:sz w:val="24"/>
          <w:szCs w:val="24"/>
          <w:u w:val="single"/>
        </w:rPr>
        <w:t>___________.</w:t>
      </w:r>
    </w:p>
    <w:p w:rsidR="002054A8" w:rsidRPr="002054A8" w:rsidRDefault="002054A8" w:rsidP="002054A8">
      <w:pPr>
        <w:jc w:val="both"/>
        <w:rPr>
          <w:sz w:val="24"/>
          <w:szCs w:val="24"/>
        </w:rPr>
      </w:pPr>
      <w:r w:rsidRPr="002054A8">
        <w:rPr>
          <w:sz w:val="24"/>
          <w:szCs w:val="24"/>
        </w:rPr>
        <w:t>Цена гражданско-правового договора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2054A8" w:rsidRPr="002054A8" w:rsidRDefault="002054A8" w:rsidP="002054A8">
      <w:pPr>
        <w:jc w:val="both"/>
        <w:rPr>
          <w:sz w:val="24"/>
          <w:szCs w:val="24"/>
        </w:rPr>
      </w:pPr>
      <w:r w:rsidRPr="002054A8">
        <w:rPr>
          <w:sz w:val="24"/>
          <w:szCs w:val="24"/>
        </w:rPr>
        <w:t>2.2. Цена настоящего гражданско-правового договора является твердой и не может изменяться в ходе его исполнения, за исключением случая, установленного действующим законодательством</w:t>
      </w:r>
      <w:r>
        <w:rPr>
          <w:sz w:val="24"/>
          <w:szCs w:val="24"/>
        </w:rPr>
        <w:t xml:space="preserve"> РФ</w:t>
      </w:r>
      <w:r w:rsidRPr="002054A8">
        <w:rPr>
          <w:sz w:val="24"/>
          <w:szCs w:val="24"/>
        </w:rPr>
        <w:t>.</w:t>
      </w:r>
    </w:p>
    <w:p w:rsidR="002054A8" w:rsidRPr="002054A8" w:rsidRDefault="002054A8" w:rsidP="002054A8">
      <w:pPr>
        <w:jc w:val="both"/>
        <w:rPr>
          <w:sz w:val="24"/>
          <w:szCs w:val="24"/>
        </w:rPr>
      </w:pPr>
      <w:r w:rsidRPr="002054A8">
        <w:rPr>
          <w:sz w:val="24"/>
          <w:szCs w:val="24"/>
        </w:rPr>
        <w:t>2.3. Цена настоящего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p w:rsidR="002054A8" w:rsidRPr="002054A8" w:rsidRDefault="002054A8" w:rsidP="002054A8">
      <w:pPr>
        <w:pStyle w:val="af5"/>
        <w:spacing w:after="0" w:line="240" w:lineRule="auto"/>
        <w:rPr>
          <w:rFonts w:ascii="Times New Roman" w:hAnsi="Times New Roman"/>
          <w:lang w:val="ru-RU"/>
        </w:rPr>
      </w:pPr>
      <w:r w:rsidRPr="002054A8">
        <w:rPr>
          <w:rFonts w:ascii="Times New Roman" w:hAnsi="Times New Roman"/>
          <w:lang w:val="ru-RU"/>
        </w:rPr>
        <w:t>2.4. Объемы определяются в соответствии с утвержденной локальной сметой, являющейся неотъемлемой частью настоящего гражданско-правового договора, ведомостью объемов работ.</w:t>
      </w:r>
    </w:p>
    <w:p w:rsidR="002054A8" w:rsidRPr="002054A8" w:rsidRDefault="002054A8" w:rsidP="002054A8">
      <w:pPr>
        <w:pStyle w:val="af5"/>
        <w:spacing w:after="0" w:line="240" w:lineRule="auto"/>
        <w:rPr>
          <w:rFonts w:ascii="Times New Roman" w:hAnsi="Times New Roman"/>
          <w:b/>
          <w:lang w:val="ru-RU"/>
        </w:rPr>
      </w:pPr>
      <w:r w:rsidRPr="002054A8">
        <w:rPr>
          <w:rFonts w:ascii="Times New Roman" w:hAnsi="Times New Roman"/>
          <w:lang w:val="ru-RU"/>
        </w:rPr>
        <w:t xml:space="preserve">2.5. В процессе выполнения работ функции строительного контроля будут осуществляться специализированной организацией. </w:t>
      </w:r>
    </w:p>
    <w:p w:rsidR="002054A8" w:rsidRPr="002054A8" w:rsidRDefault="002054A8" w:rsidP="002054A8">
      <w:pPr>
        <w:jc w:val="both"/>
        <w:rPr>
          <w:sz w:val="24"/>
          <w:szCs w:val="24"/>
        </w:rPr>
      </w:pPr>
      <w:r w:rsidRPr="002054A8">
        <w:rPr>
          <w:sz w:val="24"/>
          <w:szCs w:val="24"/>
        </w:rPr>
        <w:t xml:space="preserve">2.6. Оплата производится Заказчиком по безналичному расчету на расчетный счет </w:t>
      </w:r>
      <w:r w:rsidRPr="002054A8">
        <w:rPr>
          <w:sz w:val="24"/>
          <w:szCs w:val="24"/>
        </w:rPr>
        <w:lastRenderedPageBreak/>
        <w:t>Подрядчика на основании акта выполненных работ по форме КС-2, справки стоимости выполненных работ и затрат по форме КС-3 после подписания данных документов МКУ ПДС и ТК на основании счета-фактуры, направленного Подрядчиком Заказчику, до 31.12.2013.</w:t>
      </w:r>
    </w:p>
    <w:p w:rsidR="002054A8" w:rsidRPr="002054A8" w:rsidRDefault="002054A8" w:rsidP="002054A8">
      <w:pPr>
        <w:jc w:val="both"/>
        <w:rPr>
          <w:sz w:val="24"/>
          <w:szCs w:val="24"/>
        </w:rPr>
      </w:pPr>
      <w:r w:rsidRPr="002054A8">
        <w:rPr>
          <w:sz w:val="24"/>
          <w:szCs w:val="24"/>
        </w:rPr>
        <w:t>2.6. В случае</w:t>
      </w:r>
      <w:proofErr w:type="gramStart"/>
      <w:r w:rsidRPr="002054A8">
        <w:rPr>
          <w:sz w:val="24"/>
          <w:szCs w:val="24"/>
        </w:rPr>
        <w:t>,</w:t>
      </w:r>
      <w:proofErr w:type="gramEnd"/>
      <w:r w:rsidRPr="002054A8">
        <w:rPr>
          <w:sz w:val="24"/>
          <w:szCs w:val="24"/>
        </w:rPr>
        <w:t xml:space="preserve"> если организация работает по упрощенной системе налогообложения, расчет цены гражданско-правового договора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
    <w:p w:rsidR="002054A8" w:rsidRPr="002054A8" w:rsidRDefault="002054A8" w:rsidP="002054A8">
      <w:pPr>
        <w:jc w:val="both"/>
        <w:rPr>
          <w:b/>
          <w:sz w:val="24"/>
          <w:szCs w:val="24"/>
        </w:rPr>
      </w:pPr>
      <w:r w:rsidRPr="002054A8">
        <w:rPr>
          <w:sz w:val="24"/>
          <w:szCs w:val="24"/>
        </w:rPr>
        <w:t>2.7. В случае ненадлежащего исполнения Подрядчиком своих обязательств по настоящему гражданско-правовому договору производится начисление штрафных санкций. При этом окончательный расчет Заказчик вправе произвести только после перечисления Подрядчиком сумм пени (штрафов) на текущий счет Заказчика и представления подтверждающих оплату документов.</w:t>
      </w:r>
    </w:p>
    <w:p w:rsidR="002054A8" w:rsidRPr="002054A8" w:rsidRDefault="002054A8" w:rsidP="002054A8">
      <w:pPr>
        <w:tabs>
          <w:tab w:val="num" w:pos="360"/>
        </w:tabs>
        <w:ind w:left="360" w:hanging="360"/>
        <w:jc w:val="center"/>
        <w:rPr>
          <w:b/>
          <w:sz w:val="24"/>
          <w:szCs w:val="24"/>
        </w:rPr>
      </w:pPr>
    </w:p>
    <w:p w:rsidR="002054A8" w:rsidRPr="002054A8" w:rsidRDefault="002054A8" w:rsidP="002054A8">
      <w:pPr>
        <w:tabs>
          <w:tab w:val="num" w:pos="360"/>
        </w:tabs>
        <w:ind w:left="360" w:hanging="360"/>
        <w:jc w:val="center"/>
        <w:rPr>
          <w:b/>
          <w:sz w:val="24"/>
          <w:szCs w:val="24"/>
        </w:rPr>
      </w:pPr>
      <w:r w:rsidRPr="002054A8">
        <w:rPr>
          <w:b/>
          <w:sz w:val="24"/>
          <w:szCs w:val="24"/>
        </w:rPr>
        <w:t>3. Права и обязанности Сторон</w:t>
      </w:r>
    </w:p>
    <w:p w:rsidR="002054A8" w:rsidRPr="002054A8" w:rsidRDefault="002054A8" w:rsidP="002054A8">
      <w:pPr>
        <w:pStyle w:val="af5"/>
        <w:rPr>
          <w:rFonts w:ascii="Times New Roman" w:hAnsi="Times New Roman"/>
          <w:lang w:val="ru-RU"/>
        </w:rPr>
      </w:pPr>
      <w:r w:rsidRPr="002054A8">
        <w:rPr>
          <w:rFonts w:ascii="Times New Roman" w:hAnsi="Times New Roman"/>
          <w:lang w:val="ru-RU"/>
        </w:rPr>
        <w:t>3.1. ПОДРЯДЧИК обязан:</w:t>
      </w:r>
    </w:p>
    <w:p w:rsidR="002054A8" w:rsidRPr="002054A8" w:rsidRDefault="002054A8" w:rsidP="002054A8">
      <w:pPr>
        <w:pStyle w:val="af5"/>
        <w:spacing w:after="0"/>
        <w:jc w:val="both"/>
        <w:rPr>
          <w:rFonts w:ascii="Times New Roman" w:hAnsi="Times New Roman"/>
          <w:lang w:val="ru-RU"/>
        </w:rPr>
      </w:pPr>
      <w:r w:rsidRPr="002054A8">
        <w:rPr>
          <w:rFonts w:ascii="Times New Roman" w:hAnsi="Times New Roman"/>
          <w:lang w:val="ru-RU"/>
        </w:rPr>
        <w:t>3.1.1. Представить Заказчику на момент заключения гражданско-правового договора обеспечение исполнения настоящего гражданско-правового договора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гражданско-правового договора, установленного в документации об аукционе.</w:t>
      </w:r>
    </w:p>
    <w:p w:rsidR="002054A8" w:rsidRPr="002054A8" w:rsidRDefault="002054A8" w:rsidP="002054A8">
      <w:pPr>
        <w:pStyle w:val="af5"/>
        <w:spacing w:after="0"/>
        <w:jc w:val="both"/>
        <w:rPr>
          <w:rFonts w:ascii="Times New Roman" w:hAnsi="Times New Roman"/>
          <w:lang w:val="ru-RU"/>
        </w:rPr>
      </w:pPr>
      <w:r w:rsidRPr="002054A8">
        <w:rPr>
          <w:rFonts w:ascii="Times New Roman" w:hAnsi="Times New Roman"/>
          <w:lang w:val="ru-RU"/>
        </w:rPr>
        <w:t>3.1.2. Качественно выполнить все работы в объеме и в сроки, предусмотренные настоящим гражданско-правовым договором и приложениями к нему, использовать качественные материалы</w:t>
      </w:r>
      <w:r>
        <w:rPr>
          <w:rFonts w:ascii="Times New Roman" w:hAnsi="Times New Roman"/>
          <w:lang w:val="ru-RU"/>
        </w:rPr>
        <w:t xml:space="preserve"> (Приложение №2)</w:t>
      </w:r>
      <w:r w:rsidRPr="002054A8">
        <w:rPr>
          <w:rFonts w:ascii="Times New Roman" w:hAnsi="Times New Roman"/>
          <w:lang w:val="ru-RU"/>
        </w:rPr>
        <w:t xml:space="preserve">, соответствующие </w:t>
      </w:r>
      <w:r>
        <w:rPr>
          <w:rFonts w:ascii="Times New Roman" w:hAnsi="Times New Roman"/>
          <w:lang w:val="ru-RU"/>
        </w:rPr>
        <w:t xml:space="preserve">государственным </w:t>
      </w:r>
      <w:r w:rsidRPr="002054A8">
        <w:rPr>
          <w:rFonts w:ascii="Times New Roman" w:hAnsi="Times New Roman"/>
          <w:lang w:val="ru-RU"/>
        </w:rPr>
        <w:t xml:space="preserve">стандартам и  имеющие соответствующие сертификаты, технические паспорта или иные документы, удостоверяющие их качество. </w:t>
      </w:r>
    </w:p>
    <w:p w:rsidR="002054A8" w:rsidRPr="002054A8" w:rsidRDefault="002054A8" w:rsidP="002054A8">
      <w:pPr>
        <w:jc w:val="both"/>
        <w:rPr>
          <w:sz w:val="24"/>
          <w:szCs w:val="24"/>
        </w:rPr>
      </w:pPr>
      <w:r w:rsidRPr="002054A8">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2054A8" w:rsidRPr="002054A8" w:rsidRDefault="002054A8" w:rsidP="002054A8">
      <w:pPr>
        <w:jc w:val="both"/>
        <w:rPr>
          <w:sz w:val="24"/>
          <w:szCs w:val="24"/>
        </w:rPr>
      </w:pPr>
      <w:r w:rsidRPr="002054A8">
        <w:rPr>
          <w:sz w:val="24"/>
          <w:szCs w:val="24"/>
        </w:rPr>
        <w:t>3.1.3. Передать результат выполненных работ Заказчику.</w:t>
      </w:r>
    </w:p>
    <w:p w:rsidR="002054A8" w:rsidRPr="002054A8" w:rsidRDefault="002054A8" w:rsidP="002054A8">
      <w:pPr>
        <w:jc w:val="both"/>
        <w:rPr>
          <w:sz w:val="24"/>
          <w:szCs w:val="24"/>
        </w:rPr>
      </w:pPr>
      <w:r w:rsidRPr="002054A8">
        <w:rPr>
          <w:sz w:val="24"/>
          <w:szCs w:val="24"/>
        </w:rPr>
        <w:t>3.1.4.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гражданско-правового договора, ухудшившее качество работы, в срок, установленный Заказчиком.</w:t>
      </w:r>
    </w:p>
    <w:p w:rsidR="002054A8" w:rsidRPr="002054A8" w:rsidRDefault="002054A8" w:rsidP="002054A8">
      <w:pPr>
        <w:jc w:val="both"/>
        <w:rPr>
          <w:sz w:val="24"/>
          <w:szCs w:val="24"/>
        </w:rPr>
      </w:pPr>
      <w:r w:rsidRPr="002054A8">
        <w:rPr>
          <w:sz w:val="24"/>
          <w:szCs w:val="24"/>
        </w:rPr>
        <w:t>3.1.5. Соблюдать действующее законодательство Российской Федерации в области строительной деятельности, обязательные требова</w:t>
      </w:r>
      <w:r>
        <w:rPr>
          <w:sz w:val="24"/>
          <w:szCs w:val="24"/>
        </w:rPr>
        <w:t>ния государственных стандартов</w:t>
      </w:r>
      <w:r w:rsidRPr="002054A8">
        <w:rPr>
          <w:sz w:val="24"/>
          <w:szCs w:val="24"/>
        </w:rPr>
        <w:t>,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2054A8" w:rsidRPr="002054A8" w:rsidRDefault="002054A8" w:rsidP="002054A8">
      <w:pPr>
        <w:jc w:val="both"/>
        <w:rPr>
          <w:sz w:val="24"/>
          <w:szCs w:val="24"/>
        </w:rPr>
      </w:pPr>
      <w:r w:rsidRPr="002054A8">
        <w:rPr>
          <w:sz w:val="24"/>
          <w:szCs w:val="24"/>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2054A8" w:rsidRPr="002054A8" w:rsidRDefault="002054A8" w:rsidP="002054A8">
      <w:pPr>
        <w:jc w:val="both"/>
        <w:rPr>
          <w:sz w:val="24"/>
          <w:szCs w:val="24"/>
        </w:rPr>
      </w:pPr>
      <w:r w:rsidRPr="002054A8">
        <w:rPr>
          <w:sz w:val="24"/>
          <w:szCs w:val="24"/>
        </w:rPr>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2054A8" w:rsidRPr="002054A8" w:rsidRDefault="002054A8" w:rsidP="002054A8">
      <w:pPr>
        <w:jc w:val="both"/>
        <w:rPr>
          <w:sz w:val="24"/>
          <w:szCs w:val="24"/>
        </w:rPr>
      </w:pPr>
      <w:r w:rsidRPr="002054A8">
        <w:rPr>
          <w:sz w:val="24"/>
          <w:szCs w:val="24"/>
        </w:rPr>
        <w:t>3.1.7. 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гражданско-правового договора.</w:t>
      </w:r>
    </w:p>
    <w:p w:rsidR="002054A8" w:rsidRPr="002054A8" w:rsidRDefault="002054A8" w:rsidP="002054A8">
      <w:pPr>
        <w:jc w:val="both"/>
        <w:rPr>
          <w:sz w:val="24"/>
          <w:szCs w:val="24"/>
        </w:rPr>
      </w:pPr>
      <w:r w:rsidRPr="002054A8">
        <w:rPr>
          <w:sz w:val="24"/>
          <w:szCs w:val="24"/>
        </w:rPr>
        <w:t xml:space="preserve">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w:t>
      </w:r>
      <w:r w:rsidRPr="002054A8">
        <w:rPr>
          <w:sz w:val="24"/>
          <w:szCs w:val="24"/>
        </w:rPr>
        <w:lastRenderedPageBreak/>
        <w:t>хранение в соответствии с действующими нормами и правилами.</w:t>
      </w:r>
    </w:p>
    <w:p w:rsidR="002054A8" w:rsidRPr="002054A8" w:rsidRDefault="002054A8" w:rsidP="002054A8">
      <w:pPr>
        <w:jc w:val="both"/>
        <w:rPr>
          <w:sz w:val="24"/>
          <w:szCs w:val="24"/>
        </w:rPr>
      </w:pPr>
      <w:r w:rsidRPr="002054A8">
        <w:rPr>
          <w:sz w:val="24"/>
          <w:szCs w:val="24"/>
        </w:rPr>
        <w:t>3.1.9.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вывезти с  указанной территории все принадлежащее ему имущество и строительный мусор.</w:t>
      </w:r>
    </w:p>
    <w:p w:rsidR="002054A8" w:rsidRPr="002054A8" w:rsidRDefault="002054A8" w:rsidP="002054A8">
      <w:pPr>
        <w:jc w:val="both"/>
        <w:rPr>
          <w:sz w:val="24"/>
          <w:szCs w:val="24"/>
        </w:rPr>
      </w:pPr>
      <w:r w:rsidRPr="002054A8">
        <w:rPr>
          <w:sz w:val="24"/>
          <w:szCs w:val="24"/>
        </w:rPr>
        <w:t xml:space="preserve">3.1.10. Обеспечить представителям Заказчика доступ </w:t>
      </w:r>
      <w:proofErr w:type="gramStart"/>
      <w:r w:rsidRPr="002054A8">
        <w:rPr>
          <w:sz w:val="24"/>
          <w:szCs w:val="24"/>
        </w:rPr>
        <w:t>на все участки выполнения работ на объекте на протяжении всего срока действия контракта для осуществления контроля за ходом</w:t>
      </w:r>
      <w:proofErr w:type="gramEnd"/>
      <w:r w:rsidRPr="002054A8">
        <w:rPr>
          <w:sz w:val="24"/>
          <w:szCs w:val="24"/>
        </w:rPr>
        <w:t xml:space="preserve"> и качеством работ и материалов.</w:t>
      </w:r>
    </w:p>
    <w:p w:rsidR="002054A8" w:rsidRPr="002054A8" w:rsidRDefault="002054A8" w:rsidP="002054A8">
      <w:pPr>
        <w:jc w:val="both"/>
        <w:rPr>
          <w:sz w:val="24"/>
          <w:szCs w:val="24"/>
        </w:rPr>
      </w:pPr>
      <w:r w:rsidRPr="002054A8">
        <w:rPr>
          <w:sz w:val="24"/>
          <w:szCs w:val="24"/>
        </w:rPr>
        <w:t>3.1.11. Работы   выполнять  по гибкому графику в работающем учреждении по согласованию с Заказчиком.</w:t>
      </w:r>
    </w:p>
    <w:p w:rsidR="002054A8" w:rsidRPr="002054A8" w:rsidRDefault="002054A8" w:rsidP="002054A8">
      <w:pPr>
        <w:pStyle w:val="af5"/>
        <w:spacing w:after="0"/>
        <w:rPr>
          <w:rFonts w:ascii="Times New Roman" w:hAnsi="Times New Roman"/>
          <w:lang w:val="ru-RU"/>
        </w:rPr>
      </w:pPr>
      <w:r w:rsidRPr="002054A8">
        <w:rPr>
          <w:rFonts w:ascii="Times New Roman" w:hAnsi="Times New Roman"/>
          <w:lang w:val="ru-RU"/>
        </w:rPr>
        <w:t>3.2. ЗАКАЗЧИК обязан:</w:t>
      </w:r>
    </w:p>
    <w:p w:rsidR="002054A8" w:rsidRPr="002054A8" w:rsidRDefault="002054A8" w:rsidP="002054A8">
      <w:pPr>
        <w:pStyle w:val="af5"/>
        <w:spacing w:after="0"/>
        <w:jc w:val="both"/>
        <w:rPr>
          <w:rFonts w:ascii="Times New Roman" w:hAnsi="Times New Roman"/>
          <w:lang w:val="ru-RU"/>
        </w:rPr>
      </w:pPr>
      <w:r w:rsidRPr="002054A8">
        <w:rPr>
          <w:rFonts w:ascii="Times New Roman" w:hAnsi="Times New Roman"/>
          <w:lang w:val="ru-RU"/>
        </w:rPr>
        <w:t xml:space="preserve">3.2.1. </w:t>
      </w:r>
      <w:proofErr w:type="gramStart"/>
      <w:r w:rsidRPr="002054A8">
        <w:rPr>
          <w:rFonts w:ascii="Times New Roman" w:hAnsi="Times New Roman"/>
          <w:lang w:val="ru-RU"/>
        </w:rPr>
        <w:t>В течение 5 дней после получения от Подрядчика письменного извещения об окончании работ либо по истечении срока, указанного в п. 1.3. гражданско-правового договора, осмотреть и принять результат работ по акту выполненных работ, а при обнаружении недостатков в работе либо отступлений от гражданско-правового договора, ухудшающих результат работы, - немедленно сообщить об этом Подрядчику.</w:t>
      </w:r>
      <w:proofErr w:type="gramEnd"/>
    </w:p>
    <w:p w:rsidR="002054A8" w:rsidRPr="002054A8" w:rsidRDefault="002054A8" w:rsidP="002054A8">
      <w:pPr>
        <w:pStyle w:val="af5"/>
        <w:spacing w:after="0"/>
        <w:jc w:val="both"/>
        <w:rPr>
          <w:rFonts w:ascii="Times New Roman" w:hAnsi="Times New Roman"/>
          <w:lang w:val="ru-RU"/>
        </w:rPr>
      </w:pPr>
      <w:r w:rsidRPr="002054A8">
        <w:rPr>
          <w:rFonts w:ascii="Times New Roman" w:hAnsi="Times New Roman"/>
          <w:lang w:val="ru-RU"/>
        </w:rPr>
        <w:t>3.2.2. Утвердить смету на выполнение работ в соответствии с п. 2.3. настоящего гражданско-правового договора.</w:t>
      </w:r>
    </w:p>
    <w:p w:rsidR="002054A8" w:rsidRPr="002054A8" w:rsidRDefault="002054A8" w:rsidP="002054A8">
      <w:pPr>
        <w:pStyle w:val="af5"/>
        <w:spacing w:after="0"/>
        <w:jc w:val="both"/>
        <w:rPr>
          <w:rFonts w:ascii="Times New Roman" w:hAnsi="Times New Roman"/>
          <w:lang w:val="ru-RU"/>
        </w:rPr>
      </w:pPr>
      <w:r w:rsidRPr="002054A8">
        <w:rPr>
          <w:rFonts w:ascii="Times New Roman" w:hAnsi="Times New Roman"/>
          <w:lang w:val="ru-RU"/>
        </w:rPr>
        <w:t xml:space="preserve">3.3. ЗАКАЗЧИК имеет право: </w:t>
      </w:r>
    </w:p>
    <w:p w:rsidR="002054A8" w:rsidRPr="002054A8" w:rsidRDefault="002054A8" w:rsidP="002054A8">
      <w:pPr>
        <w:jc w:val="both"/>
        <w:rPr>
          <w:sz w:val="24"/>
          <w:szCs w:val="24"/>
        </w:rPr>
      </w:pPr>
      <w:r w:rsidRPr="002054A8">
        <w:rPr>
          <w:sz w:val="24"/>
          <w:szCs w:val="24"/>
        </w:rPr>
        <w:t xml:space="preserve"> 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2054A8" w:rsidRPr="002054A8" w:rsidRDefault="002054A8" w:rsidP="002054A8">
      <w:pPr>
        <w:jc w:val="both"/>
        <w:rPr>
          <w:sz w:val="24"/>
          <w:szCs w:val="24"/>
        </w:rPr>
      </w:pPr>
      <w:r w:rsidRPr="002054A8">
        <w:rPr>
          <w:sz w:val="24"/>
          <w:szCs w:val="24"/>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2054A8" w:rsidRPr="002054A8" w:rsidRDefault="002054A8" w:rsidP="002054A8">
      <w:pPr>
        <w:jc w:val="both"/>
        <w:rPr>
          <w:sz w:val="24"/>
          <w:szCs w:val="24"/>
        </w:rPr>
      </w:pPr>
      <w:r w:rsidRPr="002054A8">
        <w:rPr>
          <w:sz w:val="24"/>
          <w:szCs w:val="24"/>
        </w:rPr>
        <w:t>3.5. При уклонении Заказчика от приема выполненных работ Подрядчик не имеет права продавать результат работ.</w:t>
      </w:r>
    </w:p>
    <w:p w:rsidR="002054A8" w:rsidRPr="002054A8" w:rsidRDefault="002054A8" w:rsidP="002054A8">
      <w:pPr>
        <w:jc w:val="both"/>
        <w:rPr>
          <w:sz w:val="24"/>
          <w:szCs w:val="24"/>
        </w:rPr>
      </w:pPr>
      <w:r w:rsidRPr="002054A8">
        <w:rPr>
          <w:sz w:val="24"/>
          <w:szCs w:val="24"/>
        </w:rPr>
        <w:t>3.6.Заказчик, обнаруживший при осуществлении контроля и надзора отступления от условий настоящего гражданско-правового договора,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2054A8" w:rsidRPr="002054A8" w:rsidRDefault="002054A8" w:rsidP="002054A8">
      <w:pPr>
        <w:tabs>
          <w:tab w:val="num" w:pos="360"/>
        </w:tabs>
        <w:ind w:left="360" w:hanging="360"/>
        <w:jc w:val="center"/>
        <w:rPr>
          <w:b/>
          <w:sz w:val="24"/>
          <w:szCs w:val="24"/>
        </w:rPr>
      </w:pPr>
    </w:p>
    <w:p w:rsidR="002054A8" w:rsidRPr="002054A8" w:rsidRDefault="002054A8" w:rsidP="002054A8">
      <w:pPr>
        <w:tabs>
          <w:tab w:val="num" w:pos="360"/>
        </w:tabs>
        <w:ind w:left="360" w:hanging="360"/>
        <w:jc w:val="center"/>
        <w:rPr>
          <w:b/>
          <w:sz w:val="24"/>
          <w:szCs w:val="24"/>
        </w:rPr>
      </w:pPr>
      <w:r w:rsidRPr="002054A8">
        <w:rPr>
          <w:b/>
          <w:sz w:val="24"/>
          <w:szCs w:val="24"/>
        </w:rPr>
        <w:t>4. Ответственность Сторон</w:t>
      </w:r>
    </w:p>
    <w:p w:rsidR="002054A8" w:rsidRPr="002054A8" w:rsidRDefault="002054A8" w:rsidP="002054A8">
      <w:pPr>
        <w:tabs>
          <w:tab w:val="num" w:pos="360"/>
        </w:tabs>
        <w:ind w:left="360" w:hanging="360"/>
        <w:jc w:val="center"/>
        <w:rPr>
          <w:b/>
          <w:sz w:val="24"/>
          <w:szCs w:val="24"/>
        </w:rPr>
      </w:pPr>
    </w:p>
    <w:p w:rsidR="002054A8" w:rsidRPr="002054A8" w:rsidRDefault="002054A8" w:rsidP="002054A8">
      <w:pPr>
        <w:pStyle w:val="af6"/>
        <w:spacing w:after="0"/>
        <w:ind w:left="0"/>
        <w:jc w:val="both"/>
        <w:rPr>
          <w:sz w:val="24"/>
          <w:szCs w:val="24"/>
        </w:rPr>
      </w:pPr>
      <w:r w:rsidRPr="002054A8">
        <w:rPr>
          <w:sz w:val="24"/>
          <w:szCs w:val="24"/>
        </w:rPr>
        <w:t>4.1. За невыполнение или ненадлежащее выполнение условий настоящего гражданско-правового договора стороны несут ответственность в порядке и в случаях, предусмотренных действующим законодательством РФ и настоящим гражданско-правовым договором.</w:t>
      </w:r>
    </w:p>
    <w:p w:rsidR="002054A8" w:rsidRPr="002054A8" w:rsidRDefault="002054A8" w:rsidP="002054A8">
      <w:pPr>
        <w:pStyle w:val="af6"/>
        <w:spacing w:after="0"/>
        <w:ind w:left="0"/>
        <w:jc w:val="both"/>
        <w:rPr>
          <w:sz w:val="24"/>
          <w:szCs w:val="24"/>
        </w:rPr>
      </w:pPr>
      <w:r w:rsidRPr="002054A8">
        <w:rPr>
          <w:sz w:val="24"/>
          <w:szCs w:val="24"/>
        </w:rPr>
        <w:t xml:space="preserve">4.2. </w:t>
      </w:r>
      <w:proofErr w:type="gramStart"/>
      <w:r w:rsidRPr="002054A8">
        <w:rPr>
          <w:sz w:val="24"/>
          <w:szCs w:val="24"/>
        </w:rPr>
        <w:t>За нарушение сроков выполнения работ, указанных в пунктах. 1.3, 3.1.2, 3.1.4, 3.1.7 настоящего гражданско-правового договора, приложениями к настоящему гражданско-правовому договору, Подрядчик уплачивает Заказчику пеню за каждый день просрочки исполнения обязательства, начиная со дня, следующего после дня истечения установленного настоящим гражданско-правовым договором срока исполнения обязательства в размере одной двадцатой действующей на день уплаты пени ставки рефинансирования Центрального банка Российской Федерации от</w:t>
      </w:r>
      <w:proofErr w:type="gramEnd"/>
      <w:r w:rsidRPr="002054A8">
        <w:rPr>
          <w:sz w:val="24"/>
          <w:szCs w:val="24"/>
        </w:rPr>
        <w:t xml:space="preserve"> цены договора.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2054A8" w:rsidRPr="002054A8" w:rsidRDefault="002054A8" w:rsidP="002054A8">
      <w:pPr>
        <w:pStyle w:val="af6"/>
        <w:spacing w:after="0"/>
        <w:ind w:left="0"/>
        <w:jc w:val="both"/>
        <w:rPr>
          <w:sz w:val="24"/>
          <w:szCs w:val="24"/>
        </w:rPr>
      </w:pPr>
      <w:r w:rsidRPr="002054A8">
        <w:rPr>
          <w:sz w:val="24"/>
          <w:szCs w:val="24"/>
        </w:rPr>
        <w:t xml:space="preserve">4.3. За невыполнение обязанностей, предусмотренных п. 3.1.9 настоящего гражданско-правового договора, Подрядчик уплачивает Заказчику штраф в размере 5 % от цены гражданско-правового договора, а также пеню в размере 2 % от цены гражданско-правового договора за каждый день просрочки вывоза строительного мусора и </w:t>
      </w:r>
      <w:r w:rsidRPr="002054A8">
        <w:rPr>
          <w:sz w:val="24"/>
          <w:szCs w:val="24"/>
        </w:rPr>
        <w:lastRenderedPageBreak/>
        <w:t>принадлежащего Подрядчику имущества.</w:t>
      </w:r>
    </w:p>
    <w:p w:rsidR="002054A8" w:rsidRPr="002054A8" w:rsidRDefault="002054A8" w:rsidP="002054A8">
      <w:pPr>
        <w:pStyle w:val="af6"/>
        <w:spacing w:after="0"/>
        <w:ind w:left="0"/>
        <w:jc w:val="both"/>
        <w:rPr>
          <w:sz w:val="24"/>
          <w:szCs w:val="24"/>
        </w:rPr>
      </w:pPr>
      <w:r w:rsidRPr="002054A8">
        <w:rPr>
          <w:sz w:val="24"/>
          <w:szCs w:val="24"/>
        </w:rPr>
        <w:t>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гражданско-правовому договору.</w:t>
      </w:r>
    </w:p>
    <w:p w:rsidR="002054A8" w:rsidRPr="002054A8" w:rsidRDefault="002054A8" w:rsidP="002054A8">
      <w:pPr>
        <w:pStyle w:val="af6"/>
        <w:spacing w:after="0"/>
        <w:ind w:left="0"/>
        <w:jc w:val="both"/>
        <w:rPr>
          <w:sz w:val="24"/>
          <w:szCs w:val="24"/>
        </w:rPr>
      </w:pPr>
      <w:r w:rsidRPr="002054A8">
        <w:rPr>
          <w:sz w:val="24"/>
          <w:szCs w:val="24"/>
        </w:rPr>
        <w:t>4.5. В случае выполнения работ ненадлежащего качества Подрядчик уплачивает Заказчику штраф в размере 5 % от цены гражданско-правового договора.</w:t>
      </w:r>
    </w:p>
    <w:p w:rsidR="002054A8" w:rsidRPr="002054A8" w:rsidRDefault="002054A8" w:rsidP="002054A8">
      <w:pPr>
        <w:pStyle w:val="af6"/>
        <w:spacing w:after="0"/>
        <w:ind w:left="0"/>
        <w:jc w:val="both"/>
        <w:rPr>
          <w:sz w:val="24"/>
          <w:szCs w:val="24"/>
        </w:rPr>
      </w:pPr>
      <w:r w:rsidRPr="002054A8">
        <w:rPr>
          <w:sz w:val="24"/>
          <w:szCs w:val="24"/>
        </w:rPr>
        <w:t>4.6. Заказчик вправе  потребовать возмещения причиненных убытков,  если отступления в работе от условий гражданско-правового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054A8" w:rsidRPr="002054A8" w:rsidRDefault="002054A8" w:rsidP="002054A8">
      <w:pPr>
        <w:pStyle w:val="af6"/>
        <w:spacing w:after="0"/>
        <w:ind w:left="0"/>
        <w:jc w:val="both"/>
        <w:rPr>
          <w:sz w:val="24"/>
          <w:szCs w:val="24"/>
        </w:rPr>
      </w:pPr>
      <w:r w:rsidRPr="002054A8">
        <w:rPr>
          <w:sz w:val="24"/>
          <w:szCs w:val="24"/>
        </w:rPr>
        <w:t xml:space="preserve">4.7. В случае </w:t>
      </w:r>
      <w:proofErr w:type="spellStart"/>
      <w:r w:rsidRPr="002054A8">
        <w:rPr>
          <w:sz w:val="24"/>
          <w:szCs w:val="24"/>
        </w:rPr>
        <w:t>неустранения</w:t>
      </w:r>
      <w:proofErr w:type="spellEnd"/>
      <w:r w:rsidRPr="002054A8">
        <w:rPr>
          <w:sz w:val="24"/>
          <w:szCs w:val="24"/>
        </w:rPr>
        <w:t xml:space="preserve">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  </w:t>
      </w:r>
    </w:p>
    <w:p w:rsidR="002054A8" w:rsidRPr="002054A8" w:rsidRDefault="002054A8" w:rsidP="002054A8">
      <w:pPr>
        <w:pStyle w:val="af6"/>
        <w:spacing w:after="0"/>
        <w:ind w:left="0"/>
        <w:jc w:val="both"/>
        <w:rPr>
          <w:sz w:val="24"/>
          <w:szCs w:val="24"/>
        </w:rPr>
      </w:pPr>
      <w:r w:rsidRPr="002054A8">
        <w:rPr>
          <w:sz w:val="24"/>
          <w:szCs w:val="24"/>
        </w:rPr>
        <w:t xml:space="preserve">4.8. Неустойка (штраф, пени) перечисляются </w:t>
      </w:r>
      <w:r w:rsidRPr="002054A8">
        <w:rPr>
          <w:bCs/>
          <w:sz w:val="24"/>
          <w:szCs w:val="24"/>
        </w:rPr>
        <w:t>Подрядчиком</w:t>
      </w:r>
      <w:r w:rsidRPr="002054A8">
        <w:rPr>
          <w:sz w:val="24"/>
          <w:szCs w:val="24"/>
        </w:rPr>
        <w:t xml:space="preserve"> в течение 10 (десяти) дней с момента выставления соответствующей претензии на расчетный счет </w:t>
      </w:r>
      <w:r w:rsidRPr="002054A8">
        <w:rPr>
          <w:bCs/>
          <w:sz w:val="24"/>
          <w:szCs w:val="24"/>
        </w:rPr>
        <w:t>Заказчика</w:t>
      </w:r>
      <w:r w:rsidRPr="002054A8">
        <w:rPr>
          <w:sz w:val="24"/>
          <w:szCs w:val="24"/>
        </w:rPr>
        <w:t>, указанный в претензии. Уплата неустойки не освобождает сторону от выполнения обязательств или устранения нарушений.</w:t>
      </w:r>
    </w:p>
    <w:p w:rsidR="002054A8" w:rsidRPr="002054A8" w:rsidRDefault="002054A8" w:rsidP="002054A8">
      <w:pPr>
        <w:pStyle w:val="af6"/>
        <w:spacing w:after="0"/>
        <w:ind w:left="0"/>
        <w:jc w:val="both"/>
        <w:rPr>
          <w:sz w:val="24"/>
          <w:szCs w:val="24"/>
        </w:rPr>
      </w:pPr>
      <w:r w:rsidRPr="002054A8">
        <w:rPr>
          <w:sz w:val="24"/>
          <w:szCs w:val="24"/>
        </w:rPr>
        <w:t>4.9. Подрядчик возмещает Заказчику в полном объеме ущерб, причиненный ненадлежащим исполнением условий настоящего гражданско-правового договора.</w:t>
      </w:r>
    </w:p>
    <w:p w:rsidR="002054A8" w:rsidRPr="002054A8" w:rsidRDefault="002054A8" w:rsidP="002054A8">
      <w:pPr>
        <w:pStyle w:val="af6"/>
        <w:spacing w:after="0"/>
        <w:ind w:left="0"/>
        <w:jc w:val="both"/>
        <w:rPr>
          <w:sz w:val="24"/>
          <w:szCs w:val="24"/>
        </w:rPr>
      </w:pPr>
      <w:r w:rsidRPr="002054A8">
        <w:rPr>
          <w:sz w:val="24"/>
          <w:szCs w:val="24"/>
        </w:rPr>
        <w:t>4.10. Подрядчик возмещает ущерб, причиненный третьим лицам, во время исполнения обязательств по настоящему гражданско-правовому договору.</w:t>
      </w:r>
    </w:p>
    <w:p w:rsidR="002054A8" w:rsidRPr="002054A8" w:rsidRDefault="002054A8" w:rsidP="002054A8">
      <w:pPr>
        <w:pStyle w:val="af6"/>
        <w:spacing w:after="0"/>
        <w:ind w:left="0"/>
        <w:jc w:val="both"/>
        <w:rPr>
          <w:sz w:val="24"/>
          <w:szCs w:val="24"/>
        </w:rPr>
      </w:pPr>
      <w:r w:rsidRPr="002054A8">
        <w:rPr>
          <w:sz w:val="24"/>
          <w:szCs w:val="24"/>
        </w:rPr>
        <w:t>4.11. Окончание срока действия гражданско-правового договора не освобождает Стороны от ответственности за нарушение его условий в период действия настоящего гражданско-правового договора.</w:t>
      </w:r>
    </w:p>
    <w:p w:rsidR="002054A8" w:rsidRPr="002054A8" w:rsidRDefault="002054A8" w:rsidP="002054A8">
      <w:pPr>
        <w:pStyle w:val="af6"/>
        <w:spacing w:after="0"/>
        <w:ind w:left="0"/>
        <w:jc w:val="both"/>
        <w:rPr>
          <w:sz w:val="24"/>
          <w:szCs w:val="24"/>
        </w:rPr>
      </w:pPr>
    </w:p>
    <w:p w:rsidR="002054A8" w:rsidRPr="002054A8" w:rsidRDefault="002054A8" w:rsidP="002054A8">
      <w:pPr>
        <w:pStyle w:val="ConsNormal"/>
        <w:widowControl/>
        <w:ind w:right="57" w:firstLine="0"/>
        <w:jc w:val="center"/>
        <w:outlineLvl w:val="0"/>
        <w:rPr>
          <w:rFonts w:ascii="Times New Roman" w:hAnsi="Times New Roman" w:cs="Times New Roman"/>
          <w:b/>
          <w:sz w:val="24"/>
          <w:szCs w:val="24"/>
        </w:rPr>
      </w:pPr>
      <w:r w:rsidRPr="002054A8">
        <w:rPr>
          <w:rFonts w:ascii="Times New Roman" w:hAnsi="Times New Roman" w:cs="Times New Roman"/>
          <w:b/>
          <w:sz w:val="24"/>
          <w:szCs w:val="24"/>
        </w:rPr>
        <w:t>5. Приемка работ</w:t>
      </w:r>
    </w:p>
    <w:p w:rsidR="002054A8" w:rsidRPr="002054A8" w:rsidRDefault="002054A8" w:rsidP="002054A8">
      <w:pPr>
        <w:pStyle w:val="ConsNormal"/>
        <w:widowControl/>
        <w:ind w:right="57" w:firstLine="0"/>
        <w:jc w:val="center"/>
        <w:outlineLvl w:val="0"/>
        <w:rPr>
          <w:rFonts w:ascii="Times New Roman" w:hAnsi="Times New Roman" w:cs="Times New Roman"/>
          <w:b/>
          <w:sz w:val="24"/>
          <w:szCs w:val="24"/>
        </w:rPr>
      </w:pPr>
    </w:p>
    <w:p w:rsidR="002054A8" w:rsidRPr="002054A8" w:rsidRDefault="002054A8" w:rsidP="002054A8">
      <w:pPr>
        <w:pStyle w:val="ConsNormal"/>
        <w:widowControl/>
        <w:ind w:right="57" w:firstLine="0"/>
        <w:jc w:val="both"/>
        <w:rPr>
          <w:rFonts w:ascii="Times New Roman" w:hAnsi="Times New Roman" w:cs="Times New Roman"/>
          <w:sz w:val="24"/>
          <w:szCs w:val="24"/>
        </w:rPr>
      </w:pPr>
      <w:r w:rsidRPr="002054A8">
        <w:rPr>
          <w:rFonts w:ascii="Times New Roman" w:hAnsi="Times New Roman" w:cs="Times New Roman"/>
          <w:sz w:val="24"/>
          <w:szCs w:val="24"/>
        </w:rPr>
        <w:t>5.1. Приемка результата выполненных работ осуществляется после выполнения Подрядчиком всех обязательств, предусмотренных настоящим гражданско-правовым договором.</w:t>
      </w:r>
    </w:p>
    <w:p w:rsidR="002054A8" w:rsidRPr="002054A8" w:rsidRDefault="002054A8" w:rsidP="002054A8">
      <w:pPr>
        <w:pStyle w:val="ConsNormal"/>
        <w:widowControl/>
        <w:ind w:right="57" w:firstLine="0"/>
        <w:jc w:val="both"/>
        <w:rPr>
          <w:rFonts w:ascii="Times New Roman" w:hAnsi="Times New Roman" w:cs="Times New Roman"/>
          <w:sz w:val="24"/>
          <w:szCs w:val="24"/>
        </w:rPr>
      </w:pPr>
      <w:r w:rsidRPr="002054A8">
        <w:rPr>
          <w:rFonts w:ascii="Times New Roman" w:hAnsi="Times New Roman" w:cs="Times New Roman"/>
          <w:sz w:val="24"/>
          <w:szCs w:val="24"/>
        </w:rPr>
        <w:t>5.2. Приемка выполненных работ осуществляется при наличии исполнительной документации.</w:t>
      </w:r>
    </w:p>
    <w:p w:rsidR="002054A8" w:rsidRPr="002054A8" w:rsidRDefault="002054A8" w:rsidP="002054A8">
      <w:pPr>
        <w:pStyle w:val="ConsNormal"/>
        <w:widowControl/>
        <w:ind w:right="57" w:firstLine="0"/>
        <w:jc w:val="both"/>
        <w:rPr>
          <w:rFonts w:ascii="Times New Roman" w:hAnsi="Times New Roman" w:cs="Times New Roman"/>
          <w:sz w:val="24"/>
          <w:szCs w:val="24"/>
        </w:rPr>
      </w:pPr>
      <w:r w:rsidRPr="002054A8">
        <w:rPr>
          <w:rFonts w:ascii="Times New Roman" w:hAnsi="Times New Roman" w:cs="Times New Roman"/>
          <w:sz w:val="24"/>
          <w:szCs w:val="24"/>
        </w:rPr>
        <w:t>5.3. Приемка объекта осуществляется комиссией, состоящей из представителей Заказчика, специалиста БГУ «Агентство капитального строительства Ивановской области», представителя управления образования администрации города Иванова.</w:t>
      </w:r>
    </w:p>
    <w:p w:rsidR="002054A8" w:rsidRPr="002054A8" w:rsidRDefault="002054A8" w:rsidP="002054A8">
      <w:pPr>
        <w:pStyle w:val="ConsNormal"/>
        <w:widowControl/>
        <w:ind w:right="57" w:firstLine="0"/>
        <w:jc w:val="both"/>
        <w:rPr>
          <w:rFonts w:ascii="Times New Roman" w:hAnsi="Times New Roman" w:cs="Times New Roman"/>
          <w:sz w:val="24"/>
          <w:szCs w:val="24"/>
        </w:rPr>
      </w:pPr>
      <w:r w:rsidRPr="002054A8">
        <w:rPr>
          <w:rFonts w:ascii="Times New Roman" w:hAnsi="Times New Roman" w:cs="Times New Roman"/>
          <w:sz w:val="24"/>
          <w:szCs w:val="24"/>
        </w:rPr>
        <w:t>5.4.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2054A8" w:rsidRPr="002054A8" w:rsidRDefault="002054A8" w:rsidP="002054A8">
      <w:pPr>
        <w:pStyle w:val="ConsNormal"/>
        <w:widowControl/>
        <w:ind w:right="57" w:firstLine="0"/>
        <w:jc w:val="both"/>
        <w:rPr>
          <w:rFonts w:ascii="Times New Roman" w:hAnsi="Times New Roman" w:cs="Times New Roman"/>
          <w:sz w:val="24"/>
          <w:szCs w:val="24"/>
        </w:rPr>
      </w:pPr>
      <w:r w:rsidRPr="002054A8">
        <w:rPr>
          <w:rFonts w:ascii="Times New Roman" w:hAnsi="Times New Roman" w:cs="Times New Roman"/>
          <w:sz w:val="24"/>
          <w:szCs w:val="24"/>
        </w:rPr>
        <w:t>5.5. 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2054A8" w:rsidRPr="002054A8" w:rsidRDefault="002054A8" w:rsidP="002054A8">
      <w:pPr>
        <w:pStyle w:val="ConsNormal"/>
        <w:widowControl/>
        <w:ind w:right="57" w:firstLine="0"/>
        <w:jc w:val="both"/>
        <w:rPr>
          <w:rFonts w:ascii="Times New Roman" w:hAnsi="Times New Roman" w:cs="Times New Roman"/>
          <w:sz w:val="24"/>
          <w:szCs w:val="24"/>
        </w:rPr>
      </w:pPr>
      <w:r w:rsidRPr="002054A8">
        <w:rPr>
          <w:rFonts w:ascii="Times New Roman" w:hAnsi="Times New Roman" w:cs="Times New Roman"/>
          <w:sz w:val="24"/>
          <w:szCs w:val="24"/>
        </w:rPr>
        <w:t>5.6.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2054A8" w:rsidRPr="002054A8" w:rsidRDefault="002054A8" w:rsidP="002054A8">
      <w:pPr>
        <w:pStyle w:val="ConsNormal"/>
        <w:widowControl/>
        <w:ind w:right="57" w:firstLine="0"/>
        <w:jc w:val="center"/>
        <w:outlineLvl w:val="0"/>
        <w:rPr>
          <w:rFonts w:ascii="Times New Roman" w:hAnsi="Times New Roman" w:cs="Times New Roman"/>
          <w:b/>
          <w:sz w:val="24"/>
          <w:szCs w:val="24"/>
        </w:rPr>
      </w:pPr>
    </w:p>
    <w:p w:rsidR="002054A8" w:rsidRPr="002054A8" w:rsidRDefault="002054A8" w:rsidP="002054A8">
      <w:pPr>
        <w:pStyle w:val="ConsNormal"/>
        <w:widowControl/>
        <w:ind w:right="57" w:firstLine="0"/>
        <w:jc w:val="center"/>
        <w:outlineLvl w:val="0"/>
        <w:rPr>
          <w:rFonts w:ascii="Times New Roman" w:hAnsi="Times New Roman" w:cs="Times New Roman"/>
          <w:b/>
          <w:sz w:val="24"/>
          <w:szCs w:val="24"/>
        </w:rPr>
      </w:pPr>
      <w:r w:rsidRPr="002054A8">
        <w:rPr>
          <w:rFonts w:ascii="Times New Roman" w:hAnsi="Times New Roman" w:cs="Times New Roman"/>
          <w:b/>
          <w:sz w:val="24"/>
          <w:szCs w:val="24"/>
        </w:rPr>
        <w:t>6. Гарантии</w:t>
      </w:r>
    </w:p>
    <w:p w:rsidR="002054A8" w:rsidRPr="002054A8" w:rsidRDefault="002054A8" w:rsidP="002054A8">
      <w:pPr>
        <w:pStyle w:val="ConsNormal"/>
        <w:widowControl/>
        <w:ind w:right="57" w:firstLine="0"/>
        <w:jc w:val="center"/>
        <w:outlineLvl w:val="0"/>
        <w:rPr>
          <w:rFonts w:ascii="Times New Roman" w:hAnsi="Times New Roman" w:cs="Times New Roman"/>
          <w:b/>
          <w:sz w:val="24"/>
          <w:szCs w:val="24"/>
        </w:rPr>
      </w:pPr>
    </w:p>
    <w:p w:rsidR="002054A8" w:rsidRPr="002054A8" w:rsidRDefault="002054A8" w:rsidP="002054A8">
      <w:pPr>
        <w:jc w:val="both"/>
        <w:rPr>
          <w:sz w:val="24"/>
          <w:szCs w:val="24"/>
        </w:rPr>
      </w:pPr>
      <w:r w:rsidRPr="002054A8">
        <w:rPr>
          <w:sz w:val="24"/>
          <w:szCs w:val="24"/>
        </w:rPr>
        <w:t>6.1 Гарантии качества распространяются на все конструктивные элементы и работы, выполненные Подрядчиком по настоящему гражданско-правовому договору.</w:t>
      </w:r>
    </w:p>
    <w:p w:rsidR="002054A8" w:rsidRPr="002054A8" w:rsidRDefault="002054A8" w:rsidP="002054A8">
      <w:pPr>
        <w:jc w:val="both"/>
        <w:rPr>
          <w:sz w:val="24"/>
          <w:szCs w:val="24"/>
        </w:rPr>
      </w:pPr>
      <w:r w:rsidRPr="002054A8">
        <w:rPr>
          <w:sz w:val="24"/>
          <w:szCs w:val="24"/>
        </w:rPr>
        <w:lastRenderedPageBreak/>
        <w:t xml:space="preserve">6.2. Гарантийный срок на выполненные работы составляет – 5 (пять) лет с момента подписания акта выполненных работ. </w:t>
      </w:r>
    </w:p>
    <w:p w:rsidR="002054A8" w:rsidRPr="002054A8" w:rsidRDefault="002054A8" w:rsidP="002054A8">
      <w:pPr>
        <w:jc w:val="both"/>
        <w:rPr>
          <w:sz w:val="24"/>
          <w:szCs w:val="24"/>
        </w:rPr>
      </w:pPr>
      <w:r w:rsidRPr="002054A8">
        <w:rPr>
          <w:sz w:val="24"/>
          <w:szCs w:val="24"/>
        </w:rPr>
        <w:t>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гражданско-правового договора.</w:t>
      </w:r>
    </w:p>
    <w:p w:rsidR="002054A8" w:rsidRPr="002054A8" w:rsidRDefault="002054A8" w:rsidP="002054A8">
      <w:pPr>
        <w:jc w:val="both"/>
        <w:rPr>
          <w:sz w:val="24"/>
          <w:szCs w:val="24"/>
        </w:rPr>
      </w:pPr>
      <w:r w:rsidRPr="002054A8">
        <w:rPr>
          <w:sz w:val="24"/>
          <w:szCs w:val="24"/>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2054A8" w:rsidRPr="002054A8" w:rsidRDefault="002054A8" w:rsidP="002054A8">
      <w:pPr>
        <w:pStyle w:val="ConsNormal"/>
        <w:widowControl/>
        <w:ind w:right="57" w:firstLine="0"/>
        <w:jc w:val="both"/>
        <w:rPr>
          <w:rFonts w:ascii="Times New Roman" w:hAnsi="Times New Roman" w:cs="Times New Roman"/>
          <w:sz w:val="24"/>
          <w:szCs w:val="24"/>
        </w:rPr>
      </w:pPr>
      <w:r w:rsidRPr="002054A8">
        <w:rPr>
          <w:rFonts w:ascii="Times New Roman" w:hAnsi="Times New Roman" w:cs="Times New Roman"/>
          <w:sz w:val="24"/>
          <w:szCs w:val="24"/>
        </w:rPr>
        <w:t>6.5. В случае выявления дефектов гарантийный срок устанавливается вновь в соответствии с п. 6.2 гражданско-правового договора с момента (даты) завершения работ по устранению дефекта, оформляемый соответствующим актом.</w:t>
      </w:r>
    </w:p>
    <w:p w:rsidR="002054A8" w:rsidRPr="002054A8" w:rsidRDefault="002054A8" w:rsidP="002054A8">
      <w:pPr>
        <w:pStyle w:val="ConsNormal"/>
        <w:widowControl/>
        <w:ind w:right="57" w:firstLine="0"/>
        <w:jc w:val="both"/>
        <w:rPr>
          <w:rFonts w:ascii="Times New Roman" w:hAnsi="Times New Roman" w:cs="Times New Roman"/>
          <w:sz w:val="24"/>
          <w:szCs w:val="24"/>
        </w:rPr>
      </w:pPr>
    </w:p>
    <w:p w:rsidR="002054A8" w:rsidRPr="002054A8" w:rsidRDefault="002054A8" w:rsidP="002054A8">
      <w:pPr>
        <w:pStyle w:val="ConsNormal"/>
        <w:widowControl/>
        <w:ind w:right="57" w:firstLine="0"/>
        <w:jc w:val="center"/>
        <w:outlineLvl w:val="0"/>
        <w:rPr>
          <w:rFonts w:ascii="Times New Roman" w:hAnsi="Times New Roman" w:cs="Times New Roman"/>
          <w:b/>
          <w:sz w:val="24"/>
          <w:szCs w:val="24"/>
        </w:rPr>
      </w:pPr>
      <w:r w:rsidRPr="002054A8">
        <w:rPr>
          <w:rFonts w:ascii="Times New Roman" w:hAnsi="Times New Roman" w:cs="Times New Roman"/>
          <w:b/>
          <w:sz w:val="24"/>
          <w:szCs w:val="24"/>
        </w:rPr>
        <w:t>7. Расторжение гражданско-правового договора</w:t>
      </w:r>
    </w:p>
    <w:p w:rsidR="002054A8" w:rsidRPr="002054A8" w:rsidRDefault="002054A8" w:rsidP="002054A8">
      <w:pPr>
        <w:pStyle w:val="ConsNormal"/>
        <w:widowControl/>
        <w:ind w:right="57" w:firstLine="0"/>
        <w:jc w:val="center"/>
        <w:outlineLvl w:val="0"/>
        <w:rPr>
          <w:rFonts w:ascii="Times New Roman" w:hAnsi="Times New Roman" w:cs="Times New Roman"/>
          <w:b/>
          <w:sz w:val="24"/>
          <w:szCs w:val="24"/>
        </w:rPr>
      </w:pPr>
    </w:p>
    <w:p w:rsidR="002054A8" w:rsidRPr="002054A8" w:rsidRDefault="002054A8" w:rsidP="002054A8">
      <w:pPr>
        <w:pStyle w:val="ConsNormal"/>
        <w:widowControl/>
        <w:ind w:right="57" w:firstLine="0"/>
        <w:jc w:val="both"/>
        <w:rPr>
          <w:rFonts w:ascii="Times New Roman" w:hAnsi="Times New Roman" w:cs="Times New Roman"/>
          <w:sz w:val="24"/>
          <w:szCs w:val="24"/>
        </w:rPr>
      </w:pPr>
      <w:r w:rsidRPr="002054A8">
        <w:rPr>
          <w:rFonts w:ascii="Times New Roman" w:hAnsi="Times New Roman" w:cs="Times New Roman"/>
          <w:sz w:val="24"/>
          <w:szCs w:val="24"/>
        </w:rPr>
        <w:t>7.1. Расторжение гражданско-правового договора возможно</w:t>
      </w:r>
      <w:r>
        <w:rPr>
          <w:rFonts w:ascii="Times New Roman" w:hAnsi="Times New Roman" w:cs="Times New Roman"/>
          <w:sz w:val="24"/>
          <w:szCs w:val="24"/>
        </w:rPr>
        <w:t xml:space="preserve"> исключительно</w:t>
      </w:r>
      <w:r w:rsidRPr="002054A8">
        <w:rPr>
          <w:rFonts w:ascii="Times New Roman" w:hAnsi="Times New Roman" w:cs="Times New Roman"/>
          <w:sz w:val="24"/>
          <w:szCs w:val="24"/>
        </w:rPr>
        <w:t xml:space="preserve"> по соглашению сторон или решению суда в случаях предусмотренных гражданским законодательством. </w:t>
      </w:r>
    </w:p>
    <w:p w:rsidR="002054A8" w:rsidRPr="002054A8" w:rsidRDefault="002054A8" w:rsidP="002054A8">
      <w:pPr>
        <w:pStyle w:val="ConsNormal"/>
        <w:widowControl/>
        <w:ind w:right="57" w:firstLine="0"/>
        <w:jc w:val="both"/>
        <w:rPr>
          <w:rFonts w:ascii="Times New Roman" w:hAnsi="Times New Roman" w:cs="Times New Roman"/>
          <w:sz w:val="24"/>
          <w:szCs w:val="24"/>
        </w:rPr>
      </w:pPr>
      <w:r w:rsidRPr="002054A8">
        <w:rPr>
          <w:rFonts w:ascii="Times New Roman" w:hAnsi="Times New Roman" w:cs="Times New Roman"/>
          <w:sz w:val="24"/>
          <w:szCs w:val="24"/>
        </w:rPr>
        <w:t>7.2. При расторжении гражданско-правового договора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2054A8" w:rsidRPr="002054A8" w:rsidRDefault="002054A8" w:rsidP="002054A8">
      <w:pPr>
        <w:tabs>
          <w:tab w:val="num" w:pos="540"/>
        </w:tabs>
        <w:jc w:val="both"/>
        <w:rPr>
          <w:sz w:val="24"/>
          <w:szCs w:val="24"/>
        </w:rPr>
      </w:pPr>
      <w:r w:rsidRPr="002054A8">
        <w:rPr>
          <w:sz w:val="24"/>
          <w:szCs w:val="24"/>
        </w:rPr>
        <w:t xml:space="preserve">7.3. </w:t>
      </w:r>
      <w:proofErr w:type="gramStart"/>
      <w:r w:rsidRPr="002054A8">
        <w:rPr>
          <w:sz w:val="24"/>
          <w:szCs w:val="24"/>
        </w:rPr>
        <w:t>В случае нарушения Подрядчиком сроков выполнения работ, установленных п. 1.3, 3.1.2, 3.1.4, 3.1.7 настоящего гражданско-правового договора,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гражданско-правового договора в установленный</w:t>
      </w:r>
      <w:proofErr w:type="gramEnd"/>
      <w:r w:rsidRPr="002054A8">
        <w:rPr>
          <w:sz w:val="24"/>
          <w:szCs w:val="24"/>
        </w:rPr>
        <w:t xml:space="preserve"> срок.</w:t>
      </w:r>
    </w:p>
    <w:p w:rsidR="002054A8" w:rsidRPr="002054A8" w:rsidRDefault="002054A8" w:rsidP="002054A8">
      <w:pPr>
        <w:pStyle w:val="ConsNormal"/>
        <w:widowControl/>
        <w:ind w:right="57" w:firstLine="708"/>
        <w:jc w:val="both"/>
        <w:rPr>
          <w:rFonts w:ascii="Times New Roman" w:hAnsi="Times New Roman" w:cs="Times New Roman"/>
          <w:sz w:val="24"/>
          <w:szCs w:val="24"/>
        </w:rPr>
      </w:pPr>
      <w:r w:rsidRPr="002054A8">
        <w:rPr>
          <w:rFonts w:ascii="Times New Roman" w:hAnsi="Times New Roman" w:cs="Times New Roman"/>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гражданско-правовой договор считается расторгнутым по соглашению сторон.</w:t>
      </w:r>
    </w:p>
    <w:p w:rsidR="002054A8" w:rsidRPr="002054A8" w:rsidRDefault="002054A8" w:rsidP="002054A8">
      <w:pPr>
        <w:pStyle w:val="ConsNormal"/>
        <w:widowControl/>
        <w:ind w:right="57" w:firstLine="708"/>
        <w:jc w:val="both"/>
        <w:rPr>
          <w:rFonts w:ascii="Times New Roman" w:hAnsi="Times New Roman" w:cs="Times New Roman"/>
          <w:sz w:val="24"/>
          <w:szCs w:val="24"/>
        </w:rPr>
      </w:pPr>
      <w:proofErr w:type="gramStart"/>
      <w:r w:rsidRPr="002054A8">
        <w:rPr>
          <w:rFonts w:ascii="Times New Roman" w:hAnsi="Times New Roman" w:cs="Times New Roman"/>
          <w:sz w:val="24"/>
          <w:szCs w:val="24"/>
        </w:rPr>
        <w:t>В случае расторжения гражданско-правового договора в связи с неисполнением или ненадлежащим исполнением Подрядчиком своих обязательств по гражданско-правовому договору, заказчик вправе заключить гражданско-правовой договор с участником размещения заказа, с которым в соответствии с Федеральным законом о размещении заказов заключается гражданско-правовой договор при уклонении победителя торгов от заключения договора, с согласия такого участника размещения заказа.</w:t>
      </w:r>
      <w:proofErr w:type="gramEnd"/>
    </w:p>
    <w:p w:rsidR="002054A8" w:rsidRPr="002054A8" w:rsidRDefault="002054A8" w:rsidP="002054A8">
      <w:pPr>
        <w:pStyle w:val="af5"/>
        <w:jc w:val="center"/>
        <w:rPr>
          <w:rFonts w:ascii="Times New Roman" w:hAnsi="Times New Roman"/>
          <w:b/>
          <w:lang w:val="ru-RU"/>
        </w:rPr>
      </w:pPr>
      <w:r w:rsidRPr="002054A8">
        <w:rPr>
          <w:rFonts w:ascii="Times New Roman" w:hAnsi="Times New Roman"/>
          <w:b/>
          <w:lang w:val="ru-RU"/>
        </w:rPr>
        <w:t>8. Заключительные условия</w:t>
      </w:r>
    </w:p>
    <w:p w:rsidR="002054A8" w:rsidRPr="002054A8" w:rsidRDefault="002054A8" w:rsidP="002054A8">
      <w:pPr>
        <w:pStyle w:val="af5"/>
        <w:jc w:val="both"/>
        <w:rPr>
          <w:rFonts w:ascii="Times New Roman" w:hAnsi="Times New Roman"/>
          <w:lang w:val="ru-RU"/>
        </w:rPr>
      </w:pPr>
      <w:r w:rsidRPr="002054A8">
        <w:rPr>
          <w:rFonts w:ascii="Times New Roman" w:hAnsi="Times New Roman"/>
          <w:lang w:val="ru-RU"/>
        </w:rPr>
        <w:t>8.1. Настоящий гражданско-правовой договор вступает в силу с момента его подписания и действует до полного и надлежащего исполнения сторонами гражданско-правового договора.</w:t>
      </w:r>
    </w:p>
    <w:p w:rsidR="002054A8" w:rsidRPr="002054A8" w:rsidRDefault="002054A8" w:rsidP="002054A8">
      <w:pPr>
        <w:pStyle w:val="af5"/>
        <w:jc w:val="both"/>
        <w:rPr>
          <w:rFonts w:ascii="Times New Roman" w:hAnsi="Times New Roman"/>
          <w:lang w:val="ru-RU"/>
        </w:rPr>
      </w:pPr>
      <w:r w:rsidRPr="002054A8">
        <w:rPr>
          <w:rFonts w:ascii="Times New Roman" w:hAnsi="Times New Roman"/>
          <w:lang w:val="ru-RU"/>
        </w:rPr>
        <w:t>8.2. Любые изменения и дополнения к настоящему гражданско-правовому договору действительны лишь при условии, если они совершены в письменной форме, согласованы и подписаны уполномоченными представителями сторон.</w:t>
      </w:r>
    </w:p>
    <w:p w:rsidR="002054A8" w:rsidRPr="002054A8" w:rsidRDefault="002054A8" w:rsidP="002054A8">
      <w:pPr>
        <w:jc w:val="both"/>
        <w:rPr>
          <w:sz w:val="24"/>
          <w:szCs w:val="24"/>
        </w:rPr>
      </w:pPr>
      <w:r w:rsidRPr="002054A8">
        <w:rPr>
          <w:sz w:val="24"/>
          <w:szCs w:val="24"/>
        </w:rPr>
        <w:t>8.3. Во всем ином, не урегулированном настоящим гражданско-правовым договором, стороны руководствуются действующим законодательством РФ.</w:t>
      </w:r>
    </w:p>
    <w:p w:rsidR="002054A8" w:rsidRPr="002054A8" w:rsidRDefault="002054A8" w:rsidP="002054A8">
      <w:pPr>
        <w:pStyle w:val="af5"/>
        <w:jc w:val="both"/>
        <w:rPr>
          <w:rFonts w:ascii="Times New Roman" w:hAnsi="Times New Roman"/>
          <w:lang w:val="ru-RU"/>
        </w:rPr>
      </w:pPr>
      <w:r w:rsidRPr="002054A8">
        <w:rPr>
          <w:rFonts w:ascii="Times New Roman" w:hAnsi="Times New Roman"/>
          <w:lang w:val="ru-RU"/>
        </w:rPr>
        <w:lastRenderedPageBreak/>
        <w:t>8.4. Настоящий гражданско-правовой договор составлен в двух экземплярах, имеющих равную юридическую силу, по одному для каждой из сторон.</w:t>
      </w:r>
    </w:p>
    <w:p w:rsidR="002054A8" w:rsidRPr="002054A8" w:rsidRDefault="002054A8" w:rsidP="002054A8">
      <w:pPr>
        <w:pStyle w:val="af5"/>
        <w:jc w:val="center"/>
        <w:rPr>
          <w:rFonts w:ascii="Times New Roman" w:hAnsi="Times New Roman"/>
          <w:b/>
          <w:lang w:val="ru-RU"/>
        </w:rPr>
      </w:pPr>
      <w:r w:rsidRPr="002054A8">
        <w:rPr>
          <w:rFonts w:ascii="Times New Roman" w:hAnsi="Times New Roman"/>
          <w:b/>
          <w:lang w:val="ru-RU"/>
        </w:rPr>
        <w:t>9. Реквизиты и подписи Сторон</w:t>
      </w:r>
    </w:p>
    <w:p w:rsidR="002054A8" w:rsidRPr="002054A8" w:rsidRDefault="002054A8" w:rsidP="002054A8">
      <w:pPr>
        <w:rPr>
          <w:sz w:val="24"/>
          <w:szCs w:val="24"/>
        </w:rPr>
      </w:pPr>
      <w:r w:rsidRPr="002054A8">
        <w:rPr>
          <w:b/>
          <w:bCs/>
          <w:sz w:val="24"/>
          <w:szCs w:val="24"/>
        </w:rPr>
        <w:t xml:space="preserve">Заказчик </w:t>
      </w:r>
      <w:r w:rsidRPr="002054A8">
        <w:rPr>
          <w:sz w:val="24"/>
          <w:szCs w:val="24"/>
        </w:rPr>
        <w:t>МБОУ СОШ № 37</w:t>
      </w:r>
    </w:p>
    <w:p w:rsidR="002054A8" w:rsidRPr="002054A8" w:rsidRDefault="002054A8" w:rsidP="002054A8">
      <w:pPr>
        <w:rPr>
          <w:i/>
          <w:iCs/>
          <w:sz w:val="24"/>
          <w:szCs w:val="24"/>
        </w:rPr>
      </w:pPr>
      <w:r w:rsidRPr="002054A8">
        <w:rPr>
          <w:sz w:val="24"/>
          <w:szCs w:val="24"/>
        </w:rPr>
        <w:t xml:space="preserve">Адрес: </w:t>
      </w:r>
      <w:r w:rsidRPr="002054A8">
        <w:rPr>
          <w:i/>
          <w:iCs/>
          <w:sz w:val="24"/>
          <w:szCs w:val="24"/>
        </w:rPr>
        <w:t xml:space="preserve">153043, Ивановская область, г. Иваново, ул. полка </w:t>
      </w:r>
      <w:proofErr w:type="gramStart"/>
      <w:r w:rsidRPr="002054A8">
        <w:rPr>
          <w:i/>
          <w:iCs/>
          <w:sz w:val="24"/>
          <w:szCs w:val="24"/>
        </w:rPr>
        <w:t>Нормандии-Неман</w:t>
      </w:r>
      <w:proofErr w:type="gramEnd"/>
      <w:r w:rsidRPr="002054A8">
        <w:rPr>
          <w:i/>
          <w:iCs/>
          <w:sz w:val="24"/>
          <w:szCs w:val="24"/>
        </w:rPr>
        <w:t>, д.80,</w:t>
      </w:r>
    </w:p>
    <w:p w:rsidR="002054A8" w:rsidRPr="002054A8" w:rsidRDefault="002054A8" w:rsidP="002054A8">
      <w:pPr>
        <w:rPr>
          <w:sz w:val="24"/>
          <w:szCs w:val="24"/>
        </w:rPr>
      </w:pPr>
      <w:r w:rsidRPr="002054A8">
        <w:rPr>
          <w:i/>
          <w:iCs/>
          <w:sz w:val="24"/>
          <w:szCs w:val="24"/>
        </w:rPr>
        <w:t xml:space="preserve"> тел. 8(4932) 37-32-82</w:t>
      </w:r>
    </w:p>
    <w:p w:rsidR="002054A8" w:rsidRPr="002054A8" w:rsidRDefault="002054A8" w:rsidP="002054A8">
      <w:pPr>
        <w:rPr>
          <w:i/>
          <w:sz w:val="24"/>
          <w:szCs w:val="24"/>
        </w:rPr>
      </w:pPr>
      <w:r w:rsidRPr="002054A8">
        <w:rPr>
          <w:sz w:val="24"/>
          <w:szCs w:val="24"/>
        </w:rPr>
        <w:t xml:space="preserve">ИНН </w:t>
      </w:r>
      <w:r w:rsidRPr="002054A8">
        <w:rPr>
          <w:i/>
          <w:sz w:val="24"/>
          <w:szCs w:val="24"/>
        </w:rPr>
        <w:t>3702233315</w:t>
      </w:r>
    </w:p>
    <w:p w:rsidR="002054A8" w:rsidRPr="002054A8" w:rsidRDefault="002054A8" w:rsidP="002054A8">
      <w:pPr>
        <w:rPr>
          <w:sz w:val="24"/>
          <w:szCs w:val="24"/>
        </w:rPr>
      </w:pPr>
      <w:r w:rsidRPr="002054A8">
        <w:rPr>
          <w:sz w:val="24"/>
          <w:szCs w:val="24"/>
        </w:rPr>
        <w:t xml:space="preserve">КПП </w:t>
      </w:r>
      <w:r w:rsidRPr="002054A8">
        <w:rPr>
          <w:i/>
          <w:iCs/>
          <w:sz w:val="24"/>
          <w:szCs w:val="24"/>
        </w:rPr>
        <w:t>370201001</w:t>
      </w:r>
    </w:p>
    <w:p w:rsidR="002054A8" w:rsidRPr="002054A8" w:rsidRDefault="002054A8" w:rsidP="002054A8">
      <w:pPr>
        <w:rPr>
          <w:sz w:val="24"/>
          <w:szCs w:val="24"/>
        </w:rPr>
      </w:pPr>
    </w:p>
    <w:p w:rsidR="002054A8" w:rsidRPr="002054A8" w:rsidRDefault="002054A8" w:rsidP="002054A8">
      <w:pPr>
        <w:rPr>
          <w:sz w:val="24"/>
          <w:szCs w:val="24"/>
        </w:rPr>
      </w:pPr>
      <w:proofErr w:type="spellStart"/>
      <w:r w:rsidRPr="002054A8">
        <w:rPr>
          <w:sz w:val="24"/>
          <w:szCs w:val="24"/>
        </w:rPr>
        <w:t>Директор______________________Мамонтова</w:t>
      </w:r>
      <w:proofErr w:type="spellEnd"/>
      <w:r w:rsidRPr="002054A8">
        <w:rPr>
          <w:sz w:val="24"/>
          <w:szCs w:val="24"/>
        </w:rPr>
        <w:t xml:space="preserve"> Н.Н.</w:t>
      </w:r>
    </w:p>
    <w:p w:rsidR="002054A8" w:rsidRPr="002054A8" w:rsidRDefault="002054A8" w:rsidP="002054A8">
      <w:pPr>
        <w:rPr>
          <w:sz w:val="24"/>
          <w:szCs w:val="24"/>
        </w:rPr>
      </w:pPr>
    </w:p>
    <w:p w:rsidR="002054A8" w:rsidRPr="002054A8" w:rsidRDefault="002054A8" w:rsidP="002054A8">
      <w:pPr>
        <w:rPr>
          <w:i/>
          <w:sz w:val="24"/>
          <w:szCs w:val="24"/>
        </w:rPr>
      </w:pPr>
      <w:r w:rsidRPr="002054A8">
        <w:rPr>
          <w:b/>
          <w:bCs/>
          <w:sz w:val="24"/>
          <w:szCs w:val="24"/>
        </w:rPr>
        <w:t xml:space="preserve">Поставщик: </w:t>
      </w:r>
    </w:p>
    <w:p w:rsidR="002054A8" w:rsidRPr="002054A8" w:rsidRDefault="002054A8" w:rsidP="002054A8">
      <w:pPr>
        <w:rPr>
          <w:sz w:val="24"/>
          <w:szCs w:val="24"/>
        </w:rPr>
      </w:pPr>
    </w:p>
    <w:p w:rsidR="002054A8" w:rsidRPr="002054A8" w:rsidRDefault="002054A8" w:rsidP="002054A8">
      <w:pPr>
        <w:rPr>
          <w:sz w:val="24"/>
          <w:szCs w:val="24"/>
        </w:rPr>
      </w:pPr>
      <w:r w:rsidRPr="002054A8">
        <w:rPr>
          <w:b/>
          <w:sz w:val="24"/>
          <w:szCs w:val="24"/>
        </w:rPr>
        <w:t xml:space="preserve">Подрядчик:  </w:t>
      </w:r>
    </w:p>
    <w:p w:rsidR="002054A8" w:rsidRPr="002054A8" w:rsidRDefault="002054A8" w:rsidP="002054A8">
      <w:pPr>
        <w:rPr>
          <w:sz w:val="24"/>
          <w:szCs w:val="24"/>
        </w:rPr>
      </w:pPr>
    </w:p>
    <w:p w:rsidR="002054A8" w:rsidRDefault="002054A8" w:rsidP="002054A8">
      <w:pPr>
        <w:rPr>
          <w:sz w:val="22"/>
          <w:szCs w:val="22"/>
        </w:rPr>
      </w:pPr>
      <w:r w:rsidRPr="002054A8">
        <w:rPr>
          <w:sz w:val="24"/>
          <w:szCs w:val="24"/>
        </w:rPr>
        <w:t>Д</w:t>
      </w:r>
      <w:r>
        <w:rPr>
          <w:sz w:val="22"/>
          <w:szCs w:val="22"/>
        </w:rPr>
        <w:t xml:space="preserve">иректор                                                                             </w:t>
      </w: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D9442F" w:rsidRDefault="00D9442F" w:rsidP="005F1437">
      <w:pPr>
        <w:jc w:val="right"/>
        <w:rPr>
          <w:sz w:val="24"/>
          <w:szCs w:val="24"/>
        </w:rPr>
      </w:pPr>
    </w:p>
    <w:p w:rsidR="00D9442F" w:rsidRDefault="00D9442F" w:rsidP="005F1437">
      <w:pPr>
        <w:jc w:val="right"/>
        <w:rPr>
          <w:sz w:val="24"/>
          <w:szCs w:val="24"/>
        </w:rPr>
      </w:pPr>
    </w:p>
    <w:p w:rsidR="002054A8" w:rsidRDefault="002054A8" w:rsidP="00D9442F">
      <w:pPr>
        <w:jc w:val="right"/>
        <w:rPr>
          <w:sz w:val="24"/>
          <w:szCs w:val="24"/>
        </w:rPr>
      </w:pPr>
    </w:p>
    <w:p w:rsidR="002054A8" w:rsidRDefault="002054A8" w:rsidP="00D9442F">
      <w:pPr>
        <w:jc w:val="right"/>
        <w:rPr>
          <w:sz w:val="24"/>
          <w:szCs w:val="24"/>
        </w:rPr>
      </w:pPr>
    </w:p>
    <w:p w:rsidR="002054A8" w:rsidRDefault="002054A8" w:rsidP="00D9442F">
      <w:pPr>
        <w:jc w:val="right"/>
        <w:rPr>
          <w:sz w:val="24"/>
          <w:szCs w:val="24"/>
        </w:rPr>
      </w:pPr>
    </w:p>
    <w:p w:rsidR="002054A8" w:rsidRDefault="002054A8" w:rsidP="00D9442F">
      <w:pPr>
        <w:jc w:val="right"/>
        <w:rPr>
          <w:sz w:val="24"/>
          <w:szCs w:val="24"/>
        </w:rPr>
      </w:pPr>
    </w:p>
    <w:p w:rsidR="002054A8" w:rsidRDefault="002054A8" w:rsidP="00D9442F">
      <w:pPr>
        <w:jc w:val="right"/>
        <w:rPr>
          <w:sz w:val="24"/>
          <w:szCs w:val="24"/>
        </w:rPr>
      </w:pPr>
    </w:p>
    <w:p w:rsidR="002054A8" w:rsidRDefault="002054A8" w:rsidP="00D9442F">
      <w:pPr>
        <w:jc w:val="right"/>
        <w:rPr>
          <w:sz w:val="24"/>
          <w:szCs w:val="24"/>
        </w:rPr>
      </w:pPr>
    </w:p>
    <w:p w:rsidR="002054A8" w:rsidRDefault="002054A8" w:rsidP="00D9442F">
      <w:pPr>
        <w:jc w:val="right"/>
        <w:rPr>
          <w:sz w:val="24"/>
          <w:szCs w:val="24"/>
        </w:rPr>
      </w:pPr>
    </w:p>
    <w:p w:rsidR="002054A8" w:rsidRDefault="002054A8" w:rsidP="00D9442F">
      <w:pPr>
        <w:jc w:val="right"/>
        <w:rPr>
          <w:sz w:val="24"/>
          <w:szCs w:val="24"/>
        </w:rPr>
      </w:pPr>
    </w:p>
    <w:p w:rsidR="002054A8" w:rsidRDefault="002054A8" w:rsidP="00D9442F">
      <w:pPr>
        <w:jc w:val="right"/>
        <w:rPr>
          <w:sz w:val="24"/>
          <w:szCs w:val="24"/>
        </w:rPr>
      </w:pPr>
    </w:p>
    <w:p w:rsidR="002054A8" w:rsidRDefault="002054A8" w:rsidP="00D9442F">
      <w:pPr>
        <w:jc w:val="right"/>
        <w:rPr>
          <w:sz w:val="24"/>
          <w:szCs w:val="24"/>
        </w:rPr>
      </w:pPr>
    </w:p>
    <w:p w:rsidR="002054A8" w:rsidRDefault="002054A8" w:rsidP="00D9442F">
      <w:pPr>
        <w:jc w:val="right"/>
        <w:rPr>
          <w:sz w:val="24"/>
          <w:szCs w:val="24"/>
        </w:rPr>
      </w:pPr>
    </w:p>
    <w:p w:rsidR="002054A8" w:rsidRDefault="002054A8" w:rsidP="00D9442F">
      <w:pPr>
        <w:jc w:val="right"/>
        <w:rPr>
          <w:sz w:val="24"/>
          <w:szCs w:val="24"/>
        </w:rPr>
      </w:pPr>
    </w:p>
    <w:p w:rsidR="002054A8" w:rsidRDefault="002054A8" w:rsidP="00D9442F">
      <w:pPr>
        <w:jc w:val="right"/>
        <w:rPr>
          <w:sz w:val="24"/>
          <w:szCs w:val="24"/>
        </w:rPr>
      </w:pPr>
    </w:p>
    <w:p w:rsidR="002054A8" w:rsidRDefault="002054A8" w:rsidP="00D9442F">
      <w:pPr>
        <w:jc w:val="right"/>
        <w:rPr>
          <w:sz w:val="24"/>
          <w:szCs w:val="24"/>
        </w:rPr>
      </w:pPr>
    </w:p>
    <w:p w:rsidR="002054A8" w:rsidRDefault="002054A8" w:rsidP="00D9442F">
      <w:pPr>
        <w:jc w:val="right"/>
        <w:rPr>
          <w:sz w:val="24"/>
          <w:szCs w:val="24"/>
        </w:rPr>
      </w:pPr>
    </w:p>
    <w:p w:rsidR="002054A8" w:rsidRDefault="002054A8" w:rsidP="00D9442F">
      <w:pPr>
        <w:jc w:val="right"/>
        <w:rPr>
          <w:sz w:val="24"/>
          <w:szCs w:val="24"/>
        </w:rPr>
      </w:pPr>
    </w:p>
    <w:p w:rsidR="002054A8" w:rsidRDefault="002054A8" w:rsidP="00D9442F">
      <w:pPr>
        <w:jc w:val="right"/>
        <w:rPr>
          <w:sz w:val="24"/>
          <w:szCs w:val="24"/>
        </w:rPr>
      </w:pPr>
    </w:p>
    <w:p w:rsidR="002054A8" w:rsidRDefault="002054A8" w:rsidP="00D9442F">
      <w:pPr>
        <w:jc w:val="right"/>
        <w:rPr>
          <w:sz w:val="24"/>
          <w:szCs w:val="24"/>
        </w:rPr>
      </w:pPr>
    </w:p>
    <w:p w:rsidR="002054A8" w:rsidRDefault="002054A8" w:rsidP="00D9442F">
      <w:pPr>
        <w:jc w:val="right"/>
        <w:rPr>
          <w:sz w:val="24"/>
          <w:szCs w:val="24"/>
        </w:rPr>
      </w:pPr>
    </w:p>
    <w:p w:rsidR="002054A8" w:rsidRDefault="002054A8" w:rsidP="00D9442F">
      <w:pPr>
        <w:jc w:val="right"/>
        <w:rPr>
          <w:sz w:val="24"/>
          <w:szCs w:val="24"/>
        </w:rPr>
      </w:pPr>
    </w:p>
    <w:p w:rsidR="002054A8" w:rsidRDefault="002054A8" w:rsidP="00D9442F">
      <w:pPr>
        <w:jc w:val="right"/>
        <w:rPr>
          <w:sz w:val="24"/>
          <w:szCs w:val="24"/>
        </w:rPr>
      </w:pPr>
    </w:p>
    <w:p w:rsidR="002054A8" w:rsidRDefault="002054A8" w:rsidP="00D9442F">
      <w:pPr>
        <w:jc w:val="right"/>
        <w:rPr>
          <w:sz w:val="24"/>
          <w:szCs w:val="24"/>
        </w:rPr>
      </w:pPr>
    </w:p>
    <w:p w:rsidR="002054A8" w:rsidRDefault="002054A8" w:rsidP="00D9442F">
      <w:pPr>
        <w:jc w:val="right"/>
        <w:rPr>
          <w:sz w:val="24"/>
          <w:szCs w:val="24"/>
        </w:rPr>
      </w:pPr>
    </w:p>
    <w:p w:rsidR="002054A8" w:rsidRDefault="002054A8" w:rsidP="00D9442F">
      <w:pPr>
        <w:jc w:val="right"/>
        <w:rPr>
          <w:sz w:val="24"/>
          <w:szCs w:val="24"/>
        </w:rPr>
      </w:pPr>
    </w:p>
    <w:p w:rsidR="00B25132" w:rsidRPr="0067306F" w:rsidRDefault="00B25132" w:rsidP="00D9442F">
      <w:pPr>
        <w:jc w:val="right"/>
        <w:rPr>
          <w:sz w:val="24"/>
          <w:szCs w:val="24"/>
        </w:rPr>
      </w:pPr>
      <w:r w:rsidRPr="0067306F">
        <w:rPr>
          <w:sz w:val="24"/>
          <w:szCs w:val="24"/>
        </w:rPr>
        <w:lastRenderedPageBreak/>
        <w:t>Приложение № 1</w:t>
      </w:r>
    </w:p>
    <w:p w:rsidR="00B25132" w:rsidRPr="0067306F" w:rsidRDefault="0020091D"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sidRPr="0067306F">
        <w:rPr>
          <w:rFonts w:ascii="Times New Roman" w:hAnsi="Times New Roman"/>
          <w:lang w:val="ru-RU" w:eastAsia="ru-RU"/>
        </w:rPr>
        <w:t>к</w:t>
      </w:r>
      <w:r w:rsidR="00536C7F" w:rsidRPr="0067306F">
        <w:rPr>
          <w:rFonts w:ascii="Times New Roman" w:hAnsi="Times New Roman"/>
          <w:lang w:val="ru-RU" w:eastAsia="ru-RU"/>
        </w:rPr>
        <w:t xml:space="preserve"> гражданско-правовому договору</w:t>
      </w:r>
      <w:r w:rsidR="00E76D5F" w:rsidRPr="0067306F">
        <w:rPr>
          <w:rFonts w:eastAsia="Calibri"/>
          <w:lang w:val="ru-RU"/>
        </w:rPr>
        <w:t xml:space="preserve"> </w:t>
      </w:r>
    </w:p>
    <w:p w:rsidR="0020091D" w:rsidRPr="0067306F" w:rsidRDefault="00E76D5F"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67306F">
        <w:rPr>
          <w:rFonts w:ascii="Times New Roman" w:eastAsia="Calibri" w:hAnsi="Times New Roman"/>
          <w:lang w:val="ru-RU"/>
        </w:rPr>
        <w:t>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6C3A16" w:rsidRPr="00B04E53" w:rsidRDefault="006C3A16"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930FCC"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Локальные сметные</w:t>
      </w:r>
      <w:r w:rsidR="005D06FE">
        <w:rPr>
          <w:rFonts w:eastAsia="Calibri"/>
          <w:sz w:val="24"/>
          <w:szCs w:val="24"/>
          <w:lang w:eastAsia="en-US"/>
        </w:rPr>
        <w:t xml:space="preserve"> расчет</w:t>
      </w:r>
      <w:r>
        <w:rPr>
          <w:rFonts w:eastAsia="Calibri"/>
          <w:sz w:val="24"/>
          <w:szCs w:val="24"/>
          <w:lang w:eastAsia="en-US"/>
        </w:rPr>
        <w:t>ы, ведомости</w:t>
      </w:r>
      <w:r w:rsidR="00DF0A16">
        <w:rPr>
          <w:rFonts w:eastAsia="Calibri"/>
          <w:sz w:val="24"/>
          <w:szCs w:val="24"/>
          <w:lang w:eastAsia="en-US"/>
        </w:rPr>
        <w:t xml:space="preserve"> объемов работ.</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3"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Pr>
          <w:rFonts w:ascii="Times New Roman" w:hAnsi="Times New Roman"/>
          <w:lang w:val="ru-RU" w:eastAsia="ru-RU"/>
        </w:rPr>
        <w:t>Приложение №</w:t>
      </w:r>
      <w:r w:rsidRPr="00B25132">
        <w:rPr>
          <w:rFonts w:ascii="Times New Roman" w:hAnsi="Times New Roman"/>
          <w:lang w:val="ru-RU" w:eastAsia="ru-RU"/>
        </w:rPr>
        <w:t xml:space="preserve"> </w:t>
      </w:r>
      <w:r w:rsidRPr="00B04E53">
        <w:rPr>
          <w:rFonts w:ascii="Times New Roman" w:hAnsi="Times New Roman"/>
          <w:lang w:val="ru-RU" w:eastAsia="ru-RU"/>
        </w:rPr>
        <w:t>2</w:t>
      </w: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Pr>
          <w:rFonts w:ascii="Times New Roman" w:hAnsi="Times New Roman"/>
          <w:lang w:val="ru-RU" w:eastAsia="ru-RU"/>
        </w:rPr>
        <w:t>к гражданско-правовому договору</w:t>
      </w:r>
      <w:r w:rsidRPr="00B25132">
        <w:rPr>
          <w:rFonts w:eastAsia="Calibri"/>
          <w:lang w:val="ru-RU"/>
        </w:rPr>
        <w:t xml:space="preserve"> </w:t>
      </w:r>
    </w:p>
    <w:p w:rsidR="00B25132" w:rsidRPr="00B25132"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B25132">
        <w:rPr>
          <w:rFonts w:ascii="Times New Roman" w:eastAsia="Calibri" w:hAnsi="Times New Roman"/>
          <w:lang w:val="ru-RU"/>
        </w:rPr>
        <w:t>от __________ № ________</w:t>
      </w:r>
    </w:p>
    <w:p w:rsidR="00B25132" w:rsidRDefault="00B25132"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A727A1" w:rsidRPr="00A727A1" w:rsidRDefault="00A727A1"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FF620C" w:rsidRPr="003A08E5" w:rsidRDefault="00FF620C" w:rsidP="00A727A1">
      <w:pPr>
        <w:jc w:val="center"/>
        <w:rPr>
          <w:b/>
          <w:sz w:val="24"/>
          <w:szCs w:val="24"/>
        </w:rPr>
      </w:pPr>
      <w:r w:rsidRPr="003A08E5">
        <w:rPr>
          <w:b/>
          <w:sz w:val="24"/>
          <w:szCs w:val="24"/>
        </w:rPr>
        <w:t>Материалы, используемые при выполнении работ</w:t>
      </w:r>
    </w:p>
    <w:p w:rsidR="00FF620C" w:rsidRDefault="00FF620C" w:rsidP="00FF620C">
      <w:pPr>
        <w:jc w:val="right"/>
        <w:rPr>
          <w:sz w:val="24"/>
          <w:szCs w:val="24"/>
        </w:rPr>
      </w:pP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FF620C" w:rsidRDefault="00FF620C" w:rsidP="00FF620C">
      <w:pPr>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2054A8" w:rsidRDefault="002054A8" w:rsidP="00325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54A8" w:rsidRDefault="002054A8" w:rsidP="00325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325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lastRenderedPageBreak/>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FC10C8"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0"/>
          <w:szCs w:val="10"/>
        </w:rPr>
      </w:pPr>
    </w:p>
    <w:p w:rsidR="00C119CF" w:rsidRPr="00C119CF" w:rsidRDefault="00C119CF" w:rsidP="00C119CF">
      <w:pPr>
        <w:ind w:right="154" w:firstLine="708"/>
        <w:jc w:val="both"/>
        <w:rPr>
          <w:sz w:val="24"/>
          <w:szCs w:val="24"/>
        </w:rPr>
      </w:pPr>
      <w:r w:rsidRPr="00C119CF">
        <w:rPr>
          <w:sz w:val="24"/>
          <w:szCs w:val="24"/>
        </w:rPr>
        <w:t>Все работы выполняются в о</w:t>
      </w:r>
      <w:r w:rsidR="009153EB">
        <w:rPr>
          <w:sz w:val="24"/>
          <w:szCs w:val="24"/>
        </w:rPr>
        <w:t xml:space="preserve">бъеме в соответствии с </w:t>
      </w:r>
      <w:r w:rsidR="005D06FE">
        <w:rPr>
          <w:sz w:val="24"/>
          <w:szCs w:val="24"/>
        </w:rPr>
        <w:t>локальным</w:t>
      </w:r>
      <w:r w:rsidR="00930FCC">
        <w:rPr>
          <w:sz w:val="24"/>
          <w:szCs w:val="24"/>
        </w:rPr>
        <w:t>и</w:t>
      </w:r>
      <w:r w:rsidR="005D06FE">
        <w:rPr>
          <w:sz w:val="24"/>
          <w:szCs w:val="24"/>
        </w:rPr>
        <w:t xml:space="preserve"> сметным</w:t>
      </w:r>
      <w:r w:rsidR="00930FCC">
        <w:rPr>
          <w:sz w:val="24"/>
          <w:szCs w:val="24"/>
        </w:rPr>
        <w:t>и расчета</w:t>
      </w:r>
      <w:r w:rsidR="005D06FE">
        <w:rPr>
          <w:sz w:val="24"/>
          <w:szCs w:val="24"/>
        </w:rPr>
        <w:t>м</w:t>
      </w:r>
      <w:r w:rsidR="00930FCC">
        <w:rPr>
          <w:sz w:val="24"/>
          <w:szCs w:val="24"/>
        </w:rPr>
        <w:t>и</w:t>
      </w:r>
      <w:r w:rsidR="005D06FE">
        <w:rPr>
          <w:sz w:val="24"/>
          <w:szCs w:val="24"/>
        </w:rPr>
        <w:t xml:space="preserve"> </w:t>
      </w:r>
      <w:r w:rsidR="00930FCC">
        <w:rPr>
          <w:sz w:val="24"/>
          <w:szCs w:val="24"/>
        </w:rPr>
        <w:t>и ведомостями</w:t>
      </w:r>
      <w:r w:rsidRPr="00C119CF">
        <w:rPr>
          <w:sz w:val="24"/>
          <w:szCs w:val="24"/>
        </w:rPr>
        <w:t xml:space="preserve"> объемов работ, с которыми можно ознакомиться на сайте</w:t>
      </w:r>
      <w:r w:rsidRPr="00F51953">
        <w:t xml:space="preserve"> </w:t>
      </w:r>
      <w:hyperlink r:id="rId14" w:history="1">
        <w:r w:rsidRPr="00C119CF">
          <w:rPr>
            <w:rStyle w:val="a4"/>
            <w:sz w:val="24"/>
            <w:szCs w:val="24"/>
            <w:lang w:val="en-US"/>
          </w:rPr>
          <w:t>www</w:t>
        </w:r>
        <w:r w:rsidRPr="00C119CF">
          <w:rPr>
            <w:rStyle w:val="a4"/>
            <w:sz w:val="24"/>
            <w:szCs w:val="24"/>
          </w:rPr>
          <w:t>.zakupki.gov.ru</w:t>
        </w:r>
      </w:hyperlink>
      <w:r w:rsidRPr="00C119CF">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984855" w:rsidRDefault="00984855" w:rsidP="00984855">
      <w:pPr>
        <w:pStyle w:val="affa"/>
        <w:numPr>
          <w:ilvl w:val="0"/>
          <w:numId w:val="9"/>
        </w:numPr>
        <w:jc w:val="center"/>
        <w:rPr>
          <w:b/>
          <w:sz w:val="24"/>
          <w:szCs w:val="24"/>
        </w:rPr>
      </w:pPr>
      <w:r w:rsidRPr="00984855">
        <w:rPr>
          <w:b/>
          <w:sz w:val="24"/>
          <w:szCs w:val="24"/>
        </w:rPr>
        <w:t>Технические характеристики товаров, используемых при выполнении работ</w:t>
      </w:r>
    </w:p>
    <w:p w:rsidR="00E970DB" w:rsidRPr="00DD7CEF" w:rsidRDefault="00E970DB" w:rsidP="00E970DB">
      <w:pPr>
        <w:pStyle w:val="affa"/>
        <w:rPr>
          <w:b/>
          <w:sz w:val="10"/>
          <w:szCs w:val="10"/>
        </w:rPr>
      </w:pPr>
    </w:p>
    <w:p w:rsidR="00DD7CEF" w:rsidRPr="00DD7CEF" w:rsidRDefault="00DD7CEF" w:rsidP="00DD7CEF">
      <w:pPr>
        <w:widowControl/>
        <w:autoSpaceDE/>
        <w:autoSpaceDN/>
        <w:adjustRightInd/>
        <w:jc w:val="both"/>
        <w:rPr>
          <w:rFonts w:eastAsia="Calibri"/>
          <w:i/>
          <w:sz w:val="24"/>
          <w:szCs w:val="24"/>
        </w:rPr>
      </w:pPr>
      <w:r w:rsidRPr="00DD7CEF">
        <w:rPr>
          <w:rFonts w:eastAsia="Calibri"/>
          <w:b/>
          <w:i/>
          <w:sz w:val="24"/>
          <w:szCs w:val="24"/>
        </w:rPr>
        <w:t xml:space="preserve">Примечание: </w:t>
      </w:r>
      <w:r w:rsidRPr="00DD7CEF">
        <w:rPr>
          <w:rFonts w:eastAsia="Calibri"/>
          <w:i/>
          <w:sz w:val="24"/>
          <w:szCs w:val="24"/>
        </w:rPr>
        <w:t xml:space="preserve">При указании в  сметной документации </w:t>
      </w:r>
      <w:r>
        <w:rPr>
          <w:rFonts w:eastAsia="Calibri"/>
          <w:i/>
          <w:sz w:val="24"/>
          <w:szCs w:val="24"/>
        </w:rPr>
        <w:t xml:space="preserve">и в </w:t>
      </w:r>
      <w:r w:rsidRPr="00DD7CEF">
        <w:rPr>
          <w:rFonts w:eastAsia="Calibri"/>
          <w:i/>
          <w:sz w:val="24"/>
          <w:szCs w:val="24"/>
        </w:rPr>
        <w:t>документации об открытом</w:t>
      </w:r>
      <w:r>
        <w:rPr>
          <w:rFonts w:eastAsia="Calibri"/>
          <w:i/>
          <w:sz w:val="24"/>
          <w:szCs w:val="24"/>
        </w:rPr>
        <w:t xml:space="preserve"> аукционе в электронной форме </w:t>
      </w:r>
      <w:r w:rsidRPr="00DD7CEF">
        <w:rPr>
          <w:rFonts w:eastAsia="Calibri"/>
          <w:i/>
          <w:sz w:val="24"/>
          <w:szCs w:val="24"/>
        </w:rPr>
        <w:t>на товарный знак, необходимо считать такое указание сопровожденным словами «или эквивалент»</w:t>
      </w:r>
      <w:r>
        <w:rPr>
          <w:rFonts w:eastAsia="Calibri"/>
          <w:i/>
          <w:sz w:val="24"/>
          <w:szCs w:val="24"/>
        </w:rPr>
        <w:t>.</w:t>
      </w:r>
    </w:p>
    <w:tbl>
      <w:tblPr>
        <w:tblStyle w:val="aff9"/>
        <w:tblW w:w="0" w:type="auto"/>
        <w:tblInd w:w="-1452" w:type="dxa"/>
        <w:tblLook w:val="04A0" w:firstRow="1" w:lastRow="0" w:firstColumn="1" w:lastColumn="0" w:noHBand="0" w:noVBand="1"/>
      </w:tblPr>
      <w:tblGrid>
        <w:gridCol w:w="11022"/>
      </w:tblGrid>
      <w:tr w:rsidR="00E16F44" w:rsidRPr="004A7BAB" w:rsidTr="0058005E">
        <w:tc>
          <w:tcPr>
            <w:tcW w:w="11022" w:type="dxa"/>
            <w:tcBorders>
              <w:top w:val="nil"/>
              <w:left w:val="nil"/>
              <w:bottom w:val="nil"/>
              <w:right w:val="nil"/>
            </w:tcBorders>
          </w:tcPr>
          <w:p w:rsidR="00E16F44" w:rsidRDefault="00E16F44" w:rsidP="00EC5B77"/>
          <w:p w:rsidR="00325E6D" w:rsidRPr="00325E6D" w:rsidRDefault="00325E6D" w:rsidP="00325E6D">
            <w:pPr>
              <w:ind w:firstLine="1452"/>
              <w:jc w:val="center"/>
              <w:rPr>
                <w:b/>
                <w:sz w:val="24"/>
                <w:szCs w:val="24"/>
              </w:rPr>
            </w:pPr>
            <w:r w:rsidRPr="00325E6D">
              <w:rPr>
                <w:b/>
                <w:sz w:val="24"/>
                <w:szCs w:val="24"/>
              </w:rPr>
              <w:t>Технические характеристики товаров, используемых при выполнении работ по детскому саду в МБОУ СОШ № 37.</w:t>
            </w:r>
          </w:p>
          <w:p w:rsidR="00325E6D" w:rsidRPr="00325E6D" w:rsidRDefault="00325E6D" w:rsidP="00325E6D">
            <w:pPr>
              <w:jc w:val="center"/>
              <w:rPr>
                <w:b/>
                <w:sz w:val="24"/>
                <w:szCs w:val="24"/>
              </w:rPr>
            </w:pPr>
          </w:p>
          <w:tbl>
            <w:tblPr>
              <w:tblW w:w="9782" w:type="dxa"/>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1948"/>
              <w:gridCol w:w="7377"/>
            </w:tblGrid>
            <w:tr w:rsidR="000942B3" w:rsidRPr="009F1939" w:rsidTr="000942B3">
              <w:tc>
                <w:tcPr>
                  <w:tcW w:w="577" w:type="dxa"/>
                  <w:shd w:val="clear" w:color="auto" w:fill="auto"/>
                  <w:vAlign w:val="center"/>
                </w:tcPr>
                <w:p w:rsidR="00325E6D" w:rsidRPr="009F1939" w:rsidRDefault="00325E6D" w:rsidP="0033036B">
                  <w:pPr>
                    <w:jc w:val="center"/>
                    <w:rPr>
                      <w:b/>
                      <w:sz w:val="18"/>
                      <w:szCs w:val="18"/>
                    </w:rPr>
                  </w:pPr>
                  <w:r w:rsidRPr="009F1939">
                    <w:rPr>
                      <w:b/>
                      <w:sz w:val="18"/>
                      <w:szCs w:val="18"/>
                    </w:rPr>
                    <w:t>№</w:t>
                  </w:r>
                </w:p>
                <w:p w:rsidR="00325E6D" w:rsidRPr="009F1939" w:rsidRDefault="00325E6D" w:rsidP="0033036B">
                  <w:pPr>
                    <w:jc w:val="center"/>
                    <w:rPr>
                      <w:b/>
                      <w:sz w:val="18"/>
                      <w:szCs w:val="18"/>
                    </w:rPr>
                  </w:pPr>
                  <w:proofErr w:type="spellStart"/>
                  <w:r w:rsidRPr="009F1939">
                    <w:rPr>
                      <w:b/>
                      <w:sz w:val="18"/>
                      <w:szCs w:val="18"/>
                    </w:rPr>
                    <w:t>п</w:t>
                  </w:r>
                  <w:proofErr w:type="gramStart"/>
                  <w:r w:rsidRPr="009F1939">
                    <w:rPr>
                      <w:b/>
                      <w:sz w:val="18"/>
                      <w:szCs w:val="18"/>
                    </w:rPr>
                    <w:t>.п</w:t>
                  </w:r>
                  <w:proofErr w:type="spellEnd"/>
                  <w:proofErr w:type="gramEnd"/>
                </w:p>
              </w:tc>
              <w:tc>
                <w:tcPr>
                  <w:tcW w:w="2084" w:type="dxa"/>
                  <w:shd w:val="clear" w:color="auto" w:fill="auto"/>
                  <w:vAlign w:val="center"/>
                </w:tcPr>
                <w:p w:rsidR="00325E6D" w:rsidRPr="009F1939" w:rsidRDefault="00325E6D" w:rsidP="0033036B">
                  <w:pPr>
                    <w:jc w:val="center"/>
                    <w:rPr>
                      <w:b/>
                      <w:sz w:val="18"/>
                      <w:szCs w:val="18"/>
                    </w:rPr>
                  </w:pPr>
                  <w:r w:rsidRPr="009F1939">
                    <w:rPr>
                      <w:b/>
                      <w:sz w:val="18"/>
                      <w:szCs w:val="18"/>
                    </w:rPr>
                    <w:t>Наименование товара, используемого при выполнении работ</w:t>
                  </w:r>
                </w:p>
              </w:tc>
              <w:tc>
                <w:tcPr>
                  <w:tcW w:w="7121" w:type="dxa"/>
                  <w:shd w:val="clear" w:color="auto" w:fill="auto"/>
                </w:tcPr>
                <w:p w:rsidR="00325E6D" w:rsidRPr="009F1939" w:rsidRDefault="00325E6D" w:rsidP="0033036B">
                  <w:pPr>
                    <w:jc w:val="center"/>
                    <w:rPr>
                      <w:b/>
                      <w:sz w:val="18"/>
                      <w:szCs w:val="18"/>
                    </w:rPr>
                  </w:pPr>
                </w:p>
                <w:p w:rsidR="00325E6D" w:rsidRPr="009F1939" w:rsidRDefault="00325E6D" w:rsidP="0033036B">
                  <w:pPr>
                    <w:jc w:val="center"/>
                    <w:rPr>
                      <w:b/>
                      <w:sz w:val="18"/>
                      <w:szCs w:val="18"/>
                    </w:rPr>
                  </w:pPr>
                  <w:r w:rsidRPr="009F1939">
                    <w:rPr>
                      <w:b/>
                      <w:sz w:val="18"/>
                      <w:szCs w:val="18"/>
                    </w:rPr>
                    <w:t xml:space="preserve">Требуемые показатели товара </w:t>
                  </w:r>
                </w:p>
              </w:tc>
            </w:tr>
            <w:tr w:rsidR="000942B3" w:rsidRPr="00CB7E32" w:rsidTr="000942B3">
              <w:tc>
                <w:tcPr>
                  <w:tcW w:w="577" w:type="dxa"/>
                  <w:shd w:val="clear" w:color="auto" w:fill="auto"/>
                  <w:vAlign w:val="center"/>
                </w:tcPr>
                <w:p w:rsidR="00325E6D" w:rsidRPr="000942B3" w:rsidRDefault="000942B3" w:rsidP="000942B3">
                  <w:pPr>
                    <w:widowControl/>
                    <w:tabs>
                      <w:tab w:val="left" w:pos="34"/>
                    </w:tabs>
                    <w:autoSpaceDE/>
                    <w:autoSpaceDN/>
                    <w:adjustRightInd/>
                  </w:pPr>
                  <w:r>
                    <w:t>1.</w:t>
                  </w:r>
                </w:p>
              </w:tc>
              <w:tc>
                <w:tcPr>
                  <w:tcW w:w="2084" w:type="dxa"/>
                  <w:shd w:val="clear" w:color="auto" w:fill="auto"/>
                  <w:vAlign w:val="center"/>
                </w:tcPr>
                <w:p w:rsidR="00325E6D" w:rsidRPr="00CB7E32" w:rsidRDefault="00325E6D" w:rsidP="0033036B">
                  <w:pPr>
                    <w:ind w:left="-117" w:firstLine="117"/>
                  </w:pPr>
                  <w:r w:rsidRPr="00CB7E32">
                    <w:t xml:space="preserve">Комплектная система КНАУФ </w:t>
                  </w:r>
                </w:p>
              </w:tc>
              <w:tc>
                <w:tcPr>
                  <w:tcW w:w="7121" w:type="dxa"/>
                  <w:shd w:val="clear" w:color="auto" w:fill="auto"/>
                  <w:vAlign w:val="center"/>
                </w:tcPr>
                <w:p w:rsidR="00325E6D" w:rsidRPr="00CB7E32" w:rsidRDefault="00325E6D" w:rsidP="0033036B">
                  <w:r w:rsidRPr="00CB7E32">
                    <w:t xml:space="preserve"> Полный комплект  специально подобранных материалов, необходимых для создания перегородки с однослойными обшивками из гипсокартонных  листов (ГКЛ) на одинарном металлическом каркасе </w:t>
                  </w:r>
                </w:p>
              </w:tc>
            </w:tr>
            <w:tr w:rsidR="000942B3" w:rsidRPr="00CB7E32" w:rsidTr="000942B3">
              <w:tc>
                <w:tcPr>
                  <w:tcW w:w="577" w:type="dxa"/>
                  <w:shd w:val="clear" w:color="auto" w:fill="auto"/>
                  <w:vAlign w:val="center"/>
                </w:tcPr>
                <w:p w:rsidR="00325E6D" w:rsidRPr="00012819" w:rsidRDefault="000942B3" w:rsidP="000942B3">
                  <w:pPr>
                    <w:widowControl/>
                    <w:autoSpaceDE/>
                    <w:autoSpaceDN/>
                    <w:adjustRightInd/>
                  </w:pPr>
                  <w:r>
                    <w:t>2.</w:t>
                  </w:r>
                </w:p>
              </w:tc>
              <w:tc>
                <w:tcPr>
                  <w:tcW w:w="2084" w:type="dxa"/>
                  <w:shd w:val="clear" w:color="auto" w:fill="auto"/>
                  <w:vAlign w:val="center"/>
                </w:tcPr>
                <w:p w:rsidR="00325E6D" w:rsidRPr="00CB7E32" w:rsidRDefault="00325E6D" w:rsidP="0033036B">
                  <w:r w:rsidRPr="00CB7E32">
                    <w:rPr>
                      <w:color w:val="000000"/>
                    </w:rPr>
                    <w:t>Краска водоэмульсионная</w:t>
                  </w:r>
                  <w:r w:rsidRPr="00CB7E32">
                    <w:t xml:space="preserve"> </w:t>
                  </w:r>
                  <w:r w:rsidRPr="00CB7E32">
                    <w:rPr>
                      <w:color w:val="000000"/>
                    </w:rPr>
                    <w:t>ВАК-15 или эквивалент</w:t>
                  </w:r>
                </w:p>
              </w:tc>
              <w:tc>
                <w:tcPr>
                  <w:tcW w:w="7121" w:type="dxa"/>
                  <w:shd w:val="clear" w:color="auto" w:fill="auto"/>
                  <w:vAlign w:val="center"/>
                </w:tcPr>
                <w:p w:rsidR="00325E6D" w:rsidRPr="00CB7E32" w:rsidRDefault="00325E6D" w:rsidP="0033036B">
                  <w:pPr>
                    <w:spacing w:before="100" w:beforeAutospacing="1" w:after="100" w:afterAutospacing="1"/>
                  </w:pPr>
                  <w:r w:rsidRPr="00CB7E32">
                    <w:rPr>
                      <w:color w:val="000000"/>
                    </w:rPr>
                    <w:t xml:space="preserve">Особо прочная, белая, акриловая, водостойкая. Технические характеристики: </w:t>
                  </w:r>
                  <w:r w:rsidRPr="00CB7E32">
                    <w:t>Плотность - 1,3 г/см</w:t>
                  </w:r>
                  <w:r w:rsidRPr="00CB7E32">
                    <w:rPr>
                      <w:vertAlign w:val="superscript"/>
                    </w:rPr>
                    <w:t>3</w:t>
                  </w:r>
                  <w:r w:rsidRPr="00CB7E32">
                    <w:t>.</w:t>
                  </w:r>
                  <w:r w:rsidRPr="00CB7E32">
                    <w:rPr>
                      <w:iCs/>
                    </w:rPr>
                    <w:t>Расход на однослойное покрытие-100-120 г/м</w:t>
                  </w:r>
                  <w:proofErr w:type="gramStart"/>
                  <w:r w:rsidRPr="00CB7E32">
                    <w:rPr>
                      <w:iCs/>
                      <w:vertAlign w:val="superscript"/>
                    </w:rPr>
                    <w:t>2</w:t>
                  </w:r>
                  <w:proofErr w:type="gramEnd"/>
                  <w:r w:rsidR="000942B3">
                    <w:rPr>
                      <w:iCs/>
                    </w:rPr>
                    <w:t>.</w:t>
                  </w:r>
                  <w:r w:rsidRPr="00CB7E32">
                    <w:rPr>
                      <w:iCs/>
                      <w:vertAlign w:val="superscript"/>
                    </w:rPr>
                    <w:t xml:space="preserve">  </w:t>
                  </w:r>
                  <w:r w:rsidRPr="00CB7E32">
                    <w:rPr>
                      <w:iCs/>
                    </w:rPr>
                    <w:t>Время высыхания при t=+20</w:t>
                  </w:r>
                  <w:proofErr w:type="gramStart"/>
                  <w:r w:rsidRPr="00CB7E32">
                    <w:rPr>
                      <w:iCs/>
                    </w:rPr>
                    <w:t>°С</w:t>
                  </w:r>
                  <w:proofErr w:type="gramEnd"/>
                  <w:r w:rsidRPr="00CB7E32">
                    <w:rPr>
                      <w:iCs/>
                    </w:rPr>
                    <w:t xml:space="preserve"> - 24 часа. Стойкость пленки к статическому воздействию воды при t=+20°</w:t>
                  </w:r>
                  <w:proofErr w:type="gramStart"/>
                  <w:r w:rsidRPr="00CB7E32">
                    <w:rPr>
                      <w:iCs/>
                    </w:rPr>
                    <w:t>С-не</w:t>
                  </w:r>
                  <w:proofErr w:type="gramEnd"/>
                  <w:r w:rsidRPr="00CB7E32">
                    <w:rPr>
                      <w:iCs/>
                    </w:rPr>
                    <w:t xml:space="preserve"> менее 12 часов</w:t>
                  </w:r>
                  <w:r w:rsidRPr="00CB7E32">
                    <w:t xml:space="preserve">. </w:t>
                  </w:r>
                  <w:r w:rsidRPr="00CB7E32">
                    <w:rPr>
                      <w:iCs/>
                    </w:rPr>
                    <w:t>Разбавитель-вода</w:t>
                  </w:r>
                </w:p>
              </w:tc>
            </w:tr>
            <w:tr w:rsidR="000942B3" w:rsidRPr="00CB7E32" w:rsidTr="000942B3">
              <w:tc>
                <w:tcPr>
                  <w:tcW w:w="577" w:type="dxa"/>
                  <w:shd w:val="clear" w:color="auto" w:fill="auto"/>
                  <w:vAlign w:val="center"/>
                </w:tcPr>
                <w:p w:rsidR="00325E6D" w:rsidRPr="000942B3" w:rsidRDefault="000942B3" w:rsidP="000942B3">
                  <w:pPr>
                    <w:widowControl/>
                    <w:autoSpaceDE/>
                    <w:autoSpaceDN/>
                    <w:adjustRightInd/>
                  </w:pPr>
                  <w:r>
                    <w:t>3.</w:t>
                  </w:r>
                </w:p>
              </w:tc>
              <w:tc>
                <w:tcPr>
                  <w:tcW w:w="2084" w:type="dxa"/>
                  <w:shd w:val="clear" w:color="auto" w:fill="auto"/>
                  <w:vAlign w:val="center"/>
                </w:tcPr>
                <w:p w:rsidR="00325E6D" w:rsidRPr="00CB7E32" w:rsidRDefault="00325E6D" w:rsidP="0033036B">
                  <w:pPr>
                    <w:rPr>
                      <w:color w:val="000000"/>
                    </w:rPr>
                  </w:pPr>
                  <w:r w:rsidRPr="00CB7E32">
                    <w:rPr>
                      <w:color w:val="000000"/>
                    </w:rPr>
                    <w:t xml:space="preserve">Плитка для стен </w:t>
                  </w:r>
                  <w:proofErr w:type="spellStart"/>
                  <w:r w:rsidRPr="00CB7E32">
                    <w:rPr>
                      <w:color w:val="000000"/>
                    </w:rPr>
                    <w:t>керамогранитная</w:t>
                  </w:r>
                  <w:proofErr w:type="spellEnd"/>
                </w:p>
              </w:tc>
              <w:tc>
                <w:tcPr>
                  <w:tcW w:w="7121" w:type="dxa"/>
                  <w:shd w:val="clear" w:color="auto" w:fill="auto"/>
                  <w:vAlign w:val="center"/>
                </w:tcPr>
                <w:p w:rsidR="00325E6D" w:rsidRPr="00CB7E32" w:rsidRDefault="00325E6D" w:rsidP="0033036B">
                  <w:pPr>
                    <w:rPr>
                      <w:color w:val="000000"/>
                    </w:rPr>
                  </w:pPr>
                  <w:r w:rsidRPr="00CB7E32">
                    <w:rPr>
                      <w:color w:val="000000"/>
                    </w:rPr>
                    <w:t xml:space="preserve">размер 300×300х </w:t>
                  </w:r>
                  <w:smartTag w:uri="urn:schemas-microsoft-com:office:smarttags" w:element="metricconverter">
                    <w:smartTagPr>
                      <w:attr w:name="ProductID" w:val="8 мм"/>
                    </w:smartTagPr>
                    <w:r w:rsidRPr="00CB7E32">
                      <w:rPr>
                        <w:color w:val="000000"/>
                      </w:rPr>
                      <w:t>8 мм</w:t>
                    </w:r>
                  </w:smartTag>
                  <w:r w:rsidRPr="00CB7E32">
                    <w:rPr>
                      <w:color w:val="000000"/>
                    </w:rPr>
                    <w:t>. Цвет по согласованию с Заказчиком.</w:t>
                  </w:r>
                </w:p>
                <w:p w:rsidR="00325E6D" w:rsidRPr="00CB7E32" w:rsidRDefault="00325E6D" w:rsidP="0033036B">
                  <w:pPr>
                    <w:rPr>
                      <w:color w:val="000000"/>
                    </w:rPr>
                  </w:pPr>
                </w:p>
              </w:tc>
            </w:tr>
            <w:tr w:rsidR="000942B3" w:rsidRPr="00CB7E32" w:rsidTr="000942B3">
              <w:tc>
                <w:tcPr>
                  <w:tcW w:w="577" w:type="dxa"/>
                  <w:shd w:val="clear" w:color="auto" w:fill="auto"/>
                  <w:vAlign w:val="center"/>
                </w:tcPr>
                <w:p w:rsidR="00325E6D" w:rsidRPr="00325E6D" w:rsidRDefault="000942B3" w:rsidP="000942B3">
                  <w:pPr>
                    <w:widowControl/>
                    <w:autoSpaceDE/>
                    <w:autoSpaceDN/>
                    <w:adjustRightInd/>
                  </w:pPr>
                  <w:r>
                    <w:t>4.</w:t>
                  </w:r>
                </w:p>
              </w:tc>
              <w:tc>
                <w:tcPr>
                  <w:tcW w:w="2084" w:type="dxa"/>
                  <w:shd w:val="clear" w:color="auto" w:fill="auto"/>
                </w:tcPr>
                <w:p w:rsidR="00325E6D" w:rsidRPr="00CB7E32" w:rsidRDefault="00325E6D" w:rsidP="0033036B">
                  <w:pPr>
                    <w:rPr>
                      <w:color w:val="000000"/>
                    </w:rPr>
                  </w:pPr>
                  <w:r w:rsidRPr="00CB7E32">
                    <w:rPr>
                      <w:color w:val="000000"/>
                    </w:rPr>
                    <w:t xml:space="preserve">Грунтовка  </w:t>
                  </w:r>
                </w:p>
              </w:tc>
              <w:tc>
                <w:tcPr>
                  <w:tcW w:w="7121" w:type="dxa"/>
                  <w:shd w:val="clear" w:color="auto" w:fill="auto"/>
                </w:tcPr>
                <w:p w:rsidR="00325E6D" w:rsidRPr="00CB7E32" w:rsidRDefault="00325E6D" w:rsidP="0033036B">
                  <w:pPr>
                    <w:rPr>
                      <w:color w:val="000000"/>
                    </w:rPr>
                  </w:pPr>
                  <w:r w:rsidRPr="00CB7E32">
                    <w:rPr>
                      <w:color w:val="000000"/>
                    </w:rPr>
                    <w:t>Глубокого проникновения, цвет белый, плотность  не более 1,04 г/см³</w:t>
                  </w:r>
                  <w:r w:rsidR="000942B3">
                    <w:rPr>
                      <w:color w:val="000000"/>
                    </w:rPr>
                    <w:t>. С</w:t>
                  </w:r>
                  <w:r w:rsidRPr="00CB7E32">
                    <w:rPr>
                      <w:color w:val="000000"/>
                    </w:rPr>
                    <w:t>одержание активных компонентов не менее 6,5%.</w:t>
                  </w:r>
                </w:p>
              </w:tc>
            </w:tr>
            <w:tr w:rsidR="000942B3" w:rsidRPr="00CB7E32" w:rsidTr="000942B3">
              <w:tc>
                <w:tcPr>
                  <w:tcW w:w="577" w:type="dxa"/>
                  <w:shd w:val="clear" w:color="auto" w:fill="auto"/>
                  <w:vAlign w:val="center"/>
                </w:tcPr>
                <w:p w:rsidR="00325E6D" w:rsidRPr="00325E6D" w:rsidRDefault="000942B3" w:rsidP="000942B3">
                  <w:pPr>
                    <w:widowControl/>
                    <w:autoSpaceDE/>
                    <w:autoSpaceDN/>
                    <w:adjustRightInd/>
                  </w:pPr>
                  <w:r>
                    <w:t>5.</w:t>
                  </w:r>
                </w:p>
              </w:tc>
              <w:tc>
                <w:tcPr>
                  <w:tcW w:w="2084" w:type="dxa"/>
                  <w:shd w:val="clear" w:color="auto" w:fill="auto"/>
                  <w:vAlign w:val="center"/>
                </w:tcPr>
                <w:p w:rsidR="00325E6D" w:rsidRPr="00CB7E32" w:rsidRDefault="00325E6D" w:rsidP="0033036B">
                  <w:pPr>
                    <w:rPr>
                      <w:color w:val="000000"/>
                    </w:rPr>
                  </w:pPr>
                  <w:r w:rsidRPr="00CB7E32">
                    <w:rPr>
                      <w:color w:val="000000"/>
                    </w:rPr>
                    <w:t>Шпатлевка</w:t>
                  </w:r>
                  <w:r w:rsidRPr="00CB7E32">
                    <w:rPr>
                      <w:rStyle w:val="a6"/>
                      <w:b w:val="0"/>
                    </w:rPr>
                    <w:t xml:space="preserve"> ФУГА (FUGADOL</w:t>
                  </w:r>
                  <w:r w:rsidRPr="00CB7E32">
                    <w:rPr>
                      <w:rStyle w:val="a6"/>
                    </w:rPr>
                    <w:t xml:space="preserve">) </w:t>
                  </w:r>
                  <w:r w:rsidRPr="00CB7E32">
                    <w:rPr>
                      <w:rStyle w:val="a6"/>
                      <w:b w:val="0"/>
                    </w:rPr>
                    <w:t>или эквивалент</w:t>
                  </w:r>
                </w:p>
              </w:tc>
              <w:tc>
                <w:tcPr>
                  <w:tcW w:w="7121" w:type="dxa"/>
                  <w:shd w:val="clear" w:color="auto" w:fill="auto"/>
                  <w:vAlign w:val="center"/>
                </w:tcPr>
                <w:p w:rsidR="00325E6D" w:rsidRPr="00CB7E32" w:rsidRDefault="00325E6D" w:rsidP="0033036B">
                  <w:pPr>
                    <w:rPr>
                      <w:color w:val="000000"/>
                    </w:rPr>
                  </w:pPr>
                  <w:r>
                    <w:t>С</w:t>
                  </w:r>
                  <w:r w:rsidRPr="00CB7E32">
                    <w:t xml:space="preserve">пециальный гипсовый материал для заполнения и отделки стыков гипсокартонного материала и придающий гипсокартонным поверхностям ровный и цельный вид. Расход на </w:t>
                  </w:r>
                  <w:smartTag w:uri="urn:schemas-microsoft-com:office:smarttags" w:element="metricconverter">
                    <w:smartTagPr>
                      <w:attr w:name="ProductID" w:val="1 кв. м"/>
                    </w:smartTagPr>
                    <w:r w:rsidRPr="00CB7E32">
                      <w:t>1 кв. м</w:t>
                    </w:r>
                  </w:smartTag>
                  <w:r w:rsidRPr="00CB7E32">
                    <w:t>. при заделке швов ГКЛ и ГВЛ 0,2-0,6 кг </w:t>
                  </w:r>
                  <w:r w:rsidRPr="00CB7E32">
                    <w:br/>
                    <w:t>Толщина слоя от 0,5 мм </w:t>
                  </w:r>
                </w:p>
              </w:tc>
            </w:tr>
            <w:tr w:rsidR="000942B3" w:rsidRPr="00CB7E32" w:rsidTr="000942B3">
              <w:tc>
                <w:tcPr>
                  <w:tcW w:w="577" w:type="dxa"/>
                  <w:shd w:val="clear" w:color="auto" w:fill="auto"/>
                  <w:vAlign w:val="center"/>
                </w:tcPr>
                <w:p w:rsidR="00325E6D" w:rsidRPr="00325E6D" w:rsidRDefault="000942B3" w:rsidP="000942B3">
                  <w:pPr>
                    <w:widowControl/>
                    <w:autoSpaceDE/>
                    <w:autoSpaceDN/>
                    <w:adjustRightInd/>
                  </w:pPr>
                  <w:r>
                    <w:t>6.</w:t>
                  </w:r>
                </w:p>
              </w:tc>
              <w:tc>
                <w:tcPr>
                  <w:tcW w:w="2084" w:type="dxa"/>
                  <w:shd w:val="clear" w:color="auto" w:fill="auto"/>
                  <w:vAlign w:val="center"/>
                </w:tcPr>
                <w:p w:rsidR="00325E6D" w:rsidRPr="00CB7E32" w:rsidRDefault="00325E6D" w:rsidP="0033036B">
                  <w:r w:rsidRPr="00CB7E32">
                    <w:t>Пластиковый напольный плинтус ПВХ с кабель каналом, ламинированный (с соединительными элементами)</w:t>
                  </w:r>
                </w:p>
              </w:tc>
              <w:tc>
                <w:tcPr>
                  <w:tcW w:w="7121" w:type="dxa"/>
                  <w:shd w:val="clear" w:color="auto" w:fill="auto"/>
                </w:tcPr>
                <w:p w:rsidR="00325E6D" w:rsidRPr="00CB7E32" w:rsidRDefault="00325E6D" w:rsidP="0033036B">
                  <w:pPr>
                    <w:jc w:val="both"/>
                    <w:outlineLvl w:val="0"/>
                  </w:pPr>
                  <w:r w:rsidRPr="00CB7E32">
                    <w:t xml:space="preserve">Длина не менее </w:t>
                  </w:r>
                  <w:smartTag w:uri="urn:schemas-microsoft-com:office:smarttags" w:element="metricconverter">
                    <w:smartTagPr>
                      <w:attr w:name="ProductID" w:val="16 мм"/>
                    </w:smartTagPr>
                    <w:r w:rsidRPr="00CB7E32">
                      <w:t>2,4 м</w:t>
                    </w:r>
                  </w:smartTag>
                </w:p>
                <w:p w:rsidR="00325E6D" w:rsidRPr="00CB7E32" w:rsidRDefault="00325E6D" w:rsidP="0033036B">
                  <w:pPr>
                    <w:jc w:val="both"/>
                    <w:outlineLvl w:val="0"/>
                  </w:pPr>
                  <w:r w:rsidRPr="00CB7E32">
                    <w:t xml:space="preserve">Ширина не менее 22мм </w:t>
                  </w:r>
                </w:p>
                <w:p w:rsidR="00325E6D" w:rsidRPr="00CB7E32" w:rsidRDefault="00325E6D" w:rsidP="0033036B">
                  <w:pPr>
                    <w:jc w:val="both"/>
                    <w:outlineLvl w:val="0"/>
                  </w:pPr>
                  <w:r w:rsidRPr="00CB7E32">
                    <w:t>Высота от 38 до 55мм</w:t>
                  </w:r>
                </w:p>
                <w:p w:rsidR="00325E6D" w:rsidRPr="00CB7E32" w:rsidRDefault="00325E6D" w:rsidP="0033036B">
                  <w:pPr>
                    <w:jc w:val="both"/>
                  </w:pPr>
                  <w:r w:rsidRPr="00CB7E32">
                    <w:t>Прочность сцепления декоративного ламинированного отделочного покрытия с изделием должна быть не менее 2,5 Н/мм.</w:t>
                  </w:r>
                </w:p>
                <w:p w:rsidR="00325E6D" w:rsidRPr="00CB7E32" w:rsidRDefault="00325E6D" w:rsidP="0033036B">
                  <w:pPr>
                    <w:jc w:val="both"/>
                  </w:pPr>
                  <w:r w:rsidRPr="00CB7E32">
                    <w:t xml:space="preserve">Абсолютная деформация при вдавливании, не более </w:t>
                  </w:r>
                  <w:smartTag w:uri="urn:schemas-microsoft-com:office:smarttags" w:element="metricconverter">
                    <w:smartTagPr>
                      <w:attr w:name="ProductID" w:val="0,2 мм"/>
                    </w:smartTagPr>
                    <w:r w:rsidRPr="00CB7E32">
                      <w:t>0,2 мм</w:t>
                    </w:r>
                  </w:smartTag>
                </w:p>
                <w:p w:rsidR="00325E6D" w:rsidRPr="00CB7E32" w:rsidRDefault="00325E6D" w:rsidP="0033036B">
                  <w:pPr>
                    <w:jc w:val="both"/>
                  </w:pPr>
                  <w:r w:rsidRPr="00CB7E32">
                    <w:t>Изменение линейных размеров, %, не более 2</w:t>
                  </w:r>
                </w:p>
                <w:p w:rsidR="00325E6D" w:rsidRPr="00CB7E32" w:rsidRDefault="00325E6D" w:rsidP="0033036B">
                  <w:pPr>
                    <w:jc w:val="both"/>
                  </w:pPr>
                  <w:r w:rsidRPr="00CB7E32">
                    <w:t>Прочность при растяжении, МПа, не менее 30</w:t>
                  </w:r>
                </w:p>
                <w:p w:rsidR="00325E6D" w:rsidRPr="00CB7E32" w:rsidRDefault="00325E6D" w:rsidP="0033036B">
                  <w:pPr>
                    <w:jc w:val="both"/>
                  </w:pPr>
                  <w:r w:rsidRPr="00CB7E32">
                    <w:t>Стойкость к удару при температуре (23±2) °С: не допускается разрушение более 10 % испытанных образцов</w:t>
                  </w:r>
                </w:p>
              </w:tc>
            </w:tr>
            <w:tr w:rsidR="000942B3" w:rsidRPr="00CB7E32" w:rsidTr="000942B3">
              <w:tc>
                <w:tcPr>
                  <w:tcW w:w="577" w:type="dxa"/>
                  <w:shd w:val="clear" w:color="auto" w:fill="auto"/>
                  <w:vAlign w:val="center"/>
                </w:tcPr>
                <w:p w:rsidR="00325E6D" w:rsidRPr="00325E6D" w:rsidRDefault="000942B3" w:rsidP="000942B3">
                  <w:pPr>
                    <w:widowControl/>
                    <w:autoSpaceDE/>
                    <w:autoSpaceDN/>
                    <w:adjustRightInd/>
                  </w:pPr>
                  <w:r>
                    <w:t>7.</w:t>
                  </w:r>
                </w:p>
              </w:tc>
              <w:tc>
                <w:tcPr>
                  <w:tcW w:w="2084" w:type="dxa"/>
                  <w:shd w:val="clear" w:color="auto" w:fill="auto"/>
                  <w:vAlign w:val="center"/>
                </w:tcPr>
                <w:p w:rsidR="00325E6D" w:rsidRPr="00CB7E32" w:rsidRDefault="00325E6D" w:rsidP="0033036B">
                  <w:r w:rsidRPr="00CB7E32">
                    <w:t xml:space="preserve">Плитки керамические для пола </w:t>
                  </w:r>
                </w:p>
              </w:tc>
              <w:tc>
                <w:tcPr>
                  <w:tcW w:w="7121" w:type="dxa"/>
                  <w:shd w:val="clear" w:color="auto" w:fill="auto"/>
                </w:tcPr>
                <w:p w:rsidR="00325E6D" w:rsidRPr="00CB7E32" w:rsidRDefault="00325E6D" w:rsidP="0033036B">
                  <w:pPr>
                    <w:rPr>
                      <w:color w:val="000000"/>
                    </w:rPr>
                  </w:pPr>
                  <w:r w:rsidRPr="00CB7E32">
                    <w:rPr>
                      <w:color w:val="000000"/>
                    </w:rPr>
                    <w:t xml:space="preserve">Толщина не менее 12мм, 1 сорт неполированный, неглазурованный, размер и цвет по согласованию с Заказчиком </w:t>
                  </w:r>
                </w:p>
              </w:tc>
            </w:tr>
            <w:tr w:rsidR="000942B3" w:rsidRPr="00CB7E32" w:rsidTr="000942B3">
              <w:tc>
                <w:tcPr>
                  <w:tcW w:w="577" w:type="dxa"/>
                  <w:shd w:val="clear" w:color="auto" w:fill="auto"/>
                  <w:vAlign w:val="center"/>
                </w:tcPr>
                <w:p w:rsidR="00325E6D" w:rsidRPr="00325E6D" w:rsidRDefault="000942B3" w:rsidP="000942B3">
                  <w:pPr>
                    <w:widowControl/>
                    <w:autoSpaceDE/>
                    <w:autoSpaceDN/>
                    <w:adjustRightInd/>
                  </w:pPr>
                  <w:r>
                    <w:t>8.</w:t>
                  </w:r>
                </w:p>
              </w:tc>
              <w:tc>
                <w:tcPr>
                  <w:tcW w:w="2084" w:type="dxa"/>
                  <w:shd w:val="clear" w:color="auto" w:fill="auto"/>
                  <w:vAlign w:val="center"/>
                </w:tcPr>
                <w:p w:rsidR="00325E6D" w:rsidRPr="00CB7E32" w:rsidRDefault="00325E6D" w:rsidP="0033036B">
                  <w:r w:rsidRPr="00CB7E32">
                    <w:t>Сухая смесь «</w:t>
                  </w:r>
                  <w:proofErr w:type="spellStart"/>
                  <w:r w:rsidRPr="00CB7E32">
                    <w:t>Ветонит»Vaateri</w:t>
                  </w:r>
                  <w:proofErr w:type="spellEnd"/>
                  <w:r w:rsidRPr="00CB7E32">
                    <w:t xml:space="preserve"> </w:t>
                  </w:r>
                  <w:proofErr w:type="spellStart"/>
                  <w:r w:rsidRPr="00CB7E32">
                    <w:t>Plus</w:t>
                  </w:r>
                  <w:proofErr w:type="spellEnd"/>
                  <w:r w:rsidRPr="00CB7E32">
                    <w:t xml:space="preserve"> или эквивалент</w:t>
                  </w:r>
                </w:p>
                <w:p w:rsidR="00325E6D" w:rsidRPr="00CB7E32" w:rsidRDefault="00325E6D" w:rsidP="0033036B">
                  <w:pPr>
                    <w:jc w:val="center"/>
                    <w:rPr>
                      <w:color w:val="FF0000"/>
                    </w:rPr>
                  </w:pPr>
                </w:p>
              </w:tc>
              <w:tc>
                <w:tcPr>
                  <w:tcW w:w="7121" w:type="dxa"/>
                  <w:shd w:val="clear" w:color="auto" w:fill="auto"/>
                </w:tcPr>
                <w:p w:rsidR="00325E6D" w:rsidRDefault="00325E6D" w:rsidP="0033036B">
                  <w:pPr>
                    <w:jc w:val="both"/>
                  </w:pPr>
                  <w:r>
                    <w:t>С</w:t>
                  </w:r>
                  <w:r w:rsidRPr="00CB7E32">
                    <w:t>месь на цементной основе для выравнивания бетонных полов. Технические характеристики:</w:t>
                  </w:r>
                </w:p>
                <w:p w:rsidR="00325E6D" w:rsidRPr="00223AB8" w:rsidRDefault="00325E6D" w:rsidP="0033036B">
                  <w:pPr>
                    <w:rPr>
                      <w:sz w:val="18"/>
                      <w:szCs w:val="18"/>
                    </w:rPr>
                  </w:pPr>
                  <w:r w:rsidRPr="00223AB8">
                    <w:rPr>
                      <w:sz w:val="18"/>
                      <w:szCs w:val="18"/>
                    </w:rPr>
                    <w:t>Главное вяжущее вещество – цемент</w:t>
                  </w:r>
                </w:p>
                <w:p w:rsidR="00325E6D" w:rsidRPr="00CB7E32" w:rsidRDefault="00325E6D" w:rsidP="0033036B">
                  <w:r>
                    <w:rPr>
                      <w:sz w:val="18"/>
                      <w:szCs w:val="18"/>
                    </w:rPr>
                    <w:t>Рекомендуемая толщина слоя -</w:t>
                  </w:r>
                  <w:r w:rsidRPr="00223AB8">
                    <w:rPr>
                      <w:sz w:val="18"/>
                      <w:szCs w:val="18"/>
                    </w:rPr>
                    <w:t xml:space="preserve"> 5-</w:t>
                  </w:r>
                  <w:smartTag w:uri="urn:schemas-microsoft-com:office:smarttags" w:element="metricconverter">
                    <w:smartTagPr>
                      <w:attr w:name="ProductID" w:val="20 мм"/>
                    </w:smartTagPr>
                    <w:r w:rsidRPr="00223AB8">
                      <w:rPr>
                        <w:sz w:val="18"/>
                        <w:szCs w:val="18"/>
                      </w:rPr>
                      <w:t>20 мм</w:t>
                    </w:r>
                  </w:smartTag>
                  <w:r w:rsidRPr="00223AB8">
                    <w:rPr>
                      <w:sz w:val="18"/>
                      <w:szCs w:val="18"/>
                    </w:rPr>
                    <w:t xml:space="preserve">. </w:t>
                  </w:r>
                  <w:r w:rsidRPr="00223AB8">
                    <w:rPr>
                      <w:sz w:val="18"/>
                      <w:szCs w:val="18"/>
                    </w:rPr>
                    <w:br/>
                  </w:r>
                  <w:r>
                    <w:rPr>
                      <w:sz w:val="18"/>
                      <w:szCs w:val="18"/>
                    </w:rPr>
                    <w:t>Фракция -</w:t>
                  </w:r>
                  <w:r w:rsidRPr="00223AB8">
                    <w:rPr>
                      <w:sz w:val="18"/>
                      <w:szCs w:val="18"/>
                    </w:rPr>
                    <w:t xml:space="preserve"> макс. </w:t>
                  </w:r>
                  <w:smartTag w:uri="urn:schemas-microsoft-com:office:smarttags" w:element="metricconverter">
                    <w:smartTagPr>
                      <w:attr w:name="ProductID" w:val="0,5 мм"/>
                    </w:smartTagPr>
                    <w:r w:rsidRPr="00223AB8">
                      <w:rPr>
                        <w:sz w:val="18"/>
                        <w:szCs w:val="18"/>
                      </w:rPr>
                      <w:t>0,5 мм</w:t>
                    </w:r>
                  </w:smartTag>
                  <w:r w:rsidRPr="00223AB8">
                    <w:rPr>
                      <w:sz w:val="18"/>
                      <w:szCs w:val="18"/>
                    </w:rPr>
                    <w:t>.</w:t>
                  </w:r>
                  <w:r w:rsidRPr="00223AB8">
                    <w:rPr>
                      <w:sz w:val="18"/>
                      <w:szCs w:val="18"/>
                    </w:rPr>
                    <w:br/>
                  </w:r>
                  <w:r>
                    <w:rPr>
                      <w:sz w:val="18"/>
                      <w:szCs w:val="18"/>
                    </w:rPr>
                    <w:t>Расход при толщине слоя</w:t>
                  </w:r>
                  <w:r w:rsidRPr="00223AB8">
                    <w:rPr>
                      <w:sz w:val="18"/>
                      <w:szCs w:val="18"/>
                    </w:rPr>
                    <w:t xml:space="preserve">: </w:t>
                  </w:r>
                  <w:smartTag w:uri="urn:schemas-microsoft-com:office:smarttags" w:element="metricconverter">
                    <w:smartTagPr>
                      <w:attr w:name="ProductID" w:val="1,6 кг"/>
                    </w:smartTagPr>
                    <w:r w:rsidRPr="00223AB8">
                      <w:rPr>
                        <w:sz w:val="18"/>
                        <w:szCs w:val="18"/>
                      </w:rPr>
                      <w:t>1,6 кг</w:t>
                    </w:r>
                  </w:smartTag>
                  <w:r w:rsidRPr="00223AB8">
                    <w:rPr>
                      <w:sz w:val="18"/>
                      <w:szCs w:val="18"/>
                    </w:rPr>
                    <w:t xml:space="preserve">./ </w:t>
                  </w:r>
                  <w:proofErr w:type="spellStart"/>
                  <w:r w:rsidRPr="00223AB8">
                    <w:rPr>
                      <w:sz w:val="18"/>
                      <w:szCs w:val="18"/>
                    </w:rPr>
                    <w:t>кв.м</w:t>
                  </w:r>
                  <w:proofErr w:type="spellEnd"/>
                  <w:r w:rsidRPr="00223AB8">
                    <w:rPr>
                      <w:sz w:val="18"/>
                      <w:szCs w:val="18"/>
                    </w:rPr>
                    <w:t xml:space="preserve">. </w:t>
                  </w:r>
                  <w:r w:rsidRPr="00223AB8">
                    <w:rPr>
                      <w:sz w:val="18"/>
                      <w:szCs w:val="18"/>
                    </w:rPr>
                    <w:br/>
                  </w:r>
                  <w:r>
                    <w:rPr>
                      <w:sz w:val="18"/>
                      <w:szCs w:val="18"/>
                    </w:rPr>
                    <w:t>Усадка -</w:t>
                  </w:r>
                  <w:r w:rsidRPr="00223AB8">
                    <w:rPr>
                      <w:sz w:val="18"/>
                      <w:szCs w:val="18"/>
                    </w:rPr>
                    <w:t xml:space="preserve"> менее 0,5% </w:t>
                  </w:r>
                  <w:r w:rsidRPr="00223AB8">
                    <w:rPr>
                      <w:sz w:val="18"/>
                      <w:szCs w:val="18"/>
                    </w:rPr>
                    <w:br/>
                    <w:t>В</w:t>
                  </w:r>
                  <w:r>
                    <w:rPr>
                      <w:sz w:val="18"/>
                      <w:szCs w:val="18"/>
                    </w:rPr>
                    <w:t>одо</w:t>
                  </w:r>
                  <w:r w:rsidRPr="00223AB8">
                    <w:rPr>
                      <w:sz w:val="18"/>
                      <w:szCs w:val="18"/>
                    </w:rPr>
                    <w:t xml:space="preserve">- </w:t>
                  </w:r>
                  <w:r>
                    <w:rPr>
                      <w:sz w:val="18"/>
                      <w:szCs w:val="18"/>
                    </w:rPr>
                    <w:t>и</w:t>
                  </w:r>
                  <w:r w:rsidRPr="00223AB8">
                    <w:rPr>
                      <w:sz w:val="18"/>
                      <w:szCs w:val="18"/>
                    </w:rPr>
                    <w:t xml:space="preserve"> </w:t>
                  </w:r>
                  <w:proofErr w:type="spellStart"/>
                  <w:r>
                    <w:rPr>
                      <w:sz w:val="18"/>
                      <w:szCs w:val="18"/>
                    </w:rPr>
                    <w:t>клейкостойкость</w:t>
                  </w:r>
                  <w:proofErr w:type="spellEnd"/>
                  <w:r w:rsidRPr="00223AB8">
                    <w:rPr>
                      <w:sz w:val="18"/>
                      <w:szCs w:val="18"/>
                    </w:rPr>
                    <w:t xml:space="preserve">: хорошая </w:t>
                  </w:r>
                  <w:r w:rsidRPr="00223AB8">
                    <w:rPr>
                      <w:sz w:val="18"/>
                      <w:szCs w:val="18"/>
                    </w:rPr>
                    <w:br/>
                  </w:r>
                  <w:r>
                    <w:rPr>
                      <w:sz w:val="18"/>
                      <w:szCs w:val="18"/>
                    </w:rPr>
                    <w:t>Минимальное время смешивания -</w:t>
                  </w:r>
                  <w:r w:rsidRPr="00223AB8">
                    <w:rPr>
                      <w:sz w:val="18"/>
                      <w:szCs w:val="18"/>
                    </w:rPr>
                    <w:t xml:space="preserve"> 30 сек. </w:t>
                  </w:r>
                  <w:r w:rsidRPr="00223AB8">
                    <w:rPr>
                      <w:sz w:val="18"/>
                      <w:szCs w:val="18"/>
                    </w:rPr>
                    <w:br/>
                  </w:r>
                  <w:r>
                    <w:rPr>
                      <w:sz w:val="18"/>
                      <w:szCs w:val="18"/>
                    </w:rPr>
                    <w:t>Пригодность к применению после добавления воды</w:t>
                  </w:r>
                  <w:r w:rsidRPr="00223AB8">
                    <w:rPr>
                      <w:sz w:val="18"/>
                      <w:szCs w:val="18"/>
                    </w:rPr>
                    <w:t xml:space="preserve">: необходимо использовать сразу после смешивания с водой </w:t>
                  </w:r>
                  <w:r w:rsidRPr="00223AB8">
                    <w:rPr>
                      <w:sz w:val="18"/>
                      <w:szCs w:val="18"/>
                    </w:rPr>
                    <w:br/>
                  </w:r>
                  <w:r>
                    <w:rPr>
                      <w:sz w:val="18"/>
                      <w:szCs w:val="18"/>
                    </w:rPr>
                    <w:t xml:space="preserve">Рабочая температура </w:t>
                  </w:r>
                  <w:r w:rsidRPr="00223AB8">
                    <w:rPr>
                      <w:sz w:val="18"/>
                      <w:szCs w:val="18"/>
                    </w:rPr>
                    <w:t xml:space="preserve"> +10...+20</w:t>
                  </w:r>
                  <w:proofErr w:type="gramStart"/>
                  <w:r w:rsidRPr="00223AB8">
                    <w:rPr>
                      <w:sz w:val="18"/>
                      <w:szCs w:val="18"/>
                    </w:rPr>
                    <w:t>°С</w:t>
                  </w:r>
                  <w:proofErr w:type="gramEnd"/>
                  <w:r w:rsidRPr="00223AB8">
                    <w:rPr>
                      <w:sz w:val="18"/>
                      <w:szCs w:val="18"/>
                    </w:rPr>
                    <w:t xml:space="preserve"> </w:t>
                  </w:r>
                  <w:r w:rsidRPr="00223AB8">
                    <w:rPr>
                      <w:sz w:val="18"/>
                      <w:szCs w:val="18"/>
                    </w:rPr>
                    <w:br/>
                  </w:r>
                  <w:r>
                    <w:rPr>
                      <w:sz w:val="18"/>
                      <w:szCs w:val="18"/>
                    </w:rPr>
                    <w:lastRenderedPageBreak/>
                    <w:t>Возможность хождения по выровненной поверхности -</w:t>
                  </w:r>
                  <w:r w:rsidRPr="00223AB8">
                    <w:rPr>
                      <w:sz w:val="18"/>
                      <w:szCs w:val="18"/>
                    </w:rPr>
                    <w:t xml:space="preserve"> через 1 день после обработки материалом </w:t>
                  </w:r>
                  <w:r w:rsidRPr="00223AB8">
                    <w:rPr>
                      <w:sz w:val="18"/>
                      <w:szCs w:val="18"/>
                    </w:rPr>
                    <w:br/>
                  </w:r>
                  <w:proofErr w:type="spellStart"/>
                  <w:r>
                    <w:rPr>
                      <w:sz w:val="18"/>
                      <w:szCs w:val="18"/>
                    </w:rPr>
                    <w:t>Креплениенапольного</w:t>
                  </w:r>
                  <w:proofErr w:type="spellEnd"/>
                  <w:r>
                    <w:rPr>
                      <w:sz w:val="18"/>
                      <w:szCs w:val="18"/>
                    </w:rPr>
                    <w:t xml:space="preserve"> покрытия</w:t>
                  </w:r>
                  <w:r w:rsidRPr="00223AB8">
                    <w:rPr>
                      <w:sz w:val="18"/>
                      <w:szCs w:val="18"/>
                    </w:rPr>
                    <w:t>: через 2-3 недели в зависимости от толщины слоя и температуры</w:t>
                  </w:r>
                </w:p>
              </w:tc>
            </w:tr>
            <w:tr w:rsidR="000942B3" w:rsidRPr="00CB7E32" w:rsidTr="000942B3">
              <w:tc>
                <w:tcPr>
                  <w:tcW w:w="577" w:type="dxa"/>
                  <w:shd w:val="clear" w:color="auto" w:fill="auto"/>
                  <w:vAlign w:val="center"/>
                </w:tcPr>
                <w:p w:rsidR="00325E6D" w:rsidRPr="00325E6D" w:rsidRDefault="000942B3" w:rsidP="000942B3">
                  <w:pPr>
                    <w:widowControl/>
                    <w:autoSpaceDE/>
                    <w:autoSpaceDN/>
                    <w:adjustRightInd/>
                  </w:pPr>
                  <w:r>
                    <w:lastRenderedPageBreak/>
                    <w:t>9.</w:t>
                  </w:r>
                </w:p>
              </w:tc>
              <w:tc>
                <w:tcPr>
                  <w:tcW w:w="2084" w:type="dxa"/>
                  <w:shd w:val="clear" w:color="auto" w:fill="auto"/>
                  <w:vAlign w:val="center"/>
                </w:tcPr>
                <w:p w:rsidR="00325E6D" w:rsidRPr="00CB7E32" w:rsidRDefault="00325E6D" w:rsidP="0033036B">
                  <w:pPr>
                    <w:pStyle w:val="Default"/>
                    <w:rPr>
                      <w:rFonts w:ascii="Times New Roman" w:hAnsi="Times New Roman" w:cs="Times New Roman"/>
                      <w:sz w:val="20"/>
                      <w:szCs w:val="20"/>
                    </w:rPr>
                  </w:pPr>
                  <w:r w:rsidRPr="00CB7E32">
                    <w:rPr>
                      <w:rFonts w:ascii="Times New Roman" w:hAnsi="Times New Roman" w:cs="Times New Roman"/>
                      <w:sz w:val="20"/>
                      <w:szCs w:val="20"/>
                    </w:rPr>
                    <w:t>Листы гипсокартонные: ГКЛ</w:t>
                  </w:r>
                </w:p>
              </w:tc>
              <w:tc>
                <w:tcPr>
                  <w:tcW w:w="7121" w:type="dxa"/>
                  <w:shd w:val="clear" w:color="auto" w:fill="auto"/>
                </w:tcPr>
                <w:p w:rsidR="00325E6D" w:rsidRPr="00CB7E32" w:rsidRDefault="00325E6D" w:rsidP="0033036B">
                  <w:pPr>
                    <w:jc w:val="both"/>
                  </w:pPr>
                  <w:r>
                    <w:t>Ф</w:t>
                  </w:r>
                  <w:r w:rsidRPr="00CB7E32">
                    <w:t>орма продольной кромки прямая, или утоненная, или полукруглая с лицевой стороны, или полукругла</w:t>
                  </w:r>
                  <w:r w:rsidR="000942B3">
                    <w:t>я и утоненная с лицевой стороны</w:t>
                  </w:r>
                  <w:r w:rsidR="00F85537">
                    <w:t>;</w:t>
                  </w:r>
                </w:p>
                <w:p w:rsidR="00325E6D" w:rsidRPr="00CB7E32" w:rsidRDefault="00F85537" w:rsidP="0033036B">
                  <w:pPr>
                    <w:jc w:val="both"/>
                  </w:pPr>
                  <w:r>
                    <w:t>п</w:t>
                  </w:r>
                  <w:r w:rsidR="00325E6D" w:rsidRPr="00CB7E32">
                    <w:t xml:space="preserve">рямоугольная форма, отклонение от прямоугольности от 1 до </w:t>
                  </w:r>
                  <w:smartTag w:uri="urn:schemas-microsoft-com:office:smarttags" w:element="metricconverter">
                    <w:smartTagPr>
                      <w:attr w:name="ProductID" w:val="8 мм"/>
                    </w:smartTagPr>
                    <w:r w:rsidR="00325E6D" w:rsidRPr="00CB7E32">
                      <w:t>8 мм</w:t>
                    </w:r>
                  </w:smartTag>
                </w:p>
                <w:p w:rsidR="00325E6D" w:rsidRPr="00CB7E32" w:rsidRDefault="00325E6D" w:rsidP="0033036B">
                  <w:pPr>
                    <w:jc w:val="both"/>
                  </w:pPr>
                  <w:r w:rsidRPr="00CB7E32">
                    <w:t xml:space="preserve">масса 1 </w:t>
                  </w:r>
                  <w:proofErr w:type="spellStart"/>
                  <w:r w:rsidRPr="00CB7E32">
                    <w:t>кв.м</w:t>
                  </w:r>
                  <w:proofErr w:type="spellEnd"/>
                  <w:r w:rsidRPr="00CB7E32">
                    <w:t xml:space="preserve">.: не более 1,00х s (номинальная толщина листа) </w:t>
                  </w:r>
                  <w:proofErr w:type="gramStart"/>
                  <w:r w:rsidRPr="00CB7E32">
                    <w:t>кг</w:t>
                  </w:r>
                  <w:proofErr w:type="gramEnd"/>
                  <w:r w:rsidRPr="00CB7E32">
                    <w:t>.</w:t>
                  </w:r>
                </w:p>
                <w:p w:rsidR="00325E6D" w:rsidRPr="00CB7E32" w:rsidRDefault="00325E6D" w:rsidP="0033036B">
                  <w:pPr>
                    <w:jc w:val="both"/>
                  </w:pPr>
                  <w:r w:rsidRPr="00CB7E32">
                    <w:t xml:space="preserve">длина от 2500 до </w:t>
                  </w:r>
                  <w:smartTag w:uri="urn:schemas-microsoft-com:office:smarttags" w:element="metricconverter">
                    <w:smartTagPr>
                      <w:attr w:name="ProductID" w:val="4000 мм"/>
                    </w:smartTagPr>
                    <w:r w:rsidRPr="00CB7E32">
                      <w:t>4000 мм</w:t>
                    </w:r>
                  </w:smartTag>
                  <w:r w:rsidRPr="00CB7E32">
                    <w:t xml:space="preserve">, ширина </w:t>
                  </w:r>
                  <w:smartTag w:uri="urn:schemas-microsoft-com:office:smarttags" w:element="metricconverter">
                    <w:smartTagPr>
                      <w:attr w:name="ProductID" w:val="1200 мм"/>
                    </w:smartTagPr>
                    <w:r w:rsidRPr="00CB7E32">
                      <w:t>1200 мм</w:t>
                    </w:r>
                  </w:smartTag>
                  <w:r w:rsidRPr="00CB7E32">
                    <w:t xml:space="preserve">, толщина от 12,5 до </w:t>
                  </w:r>
                  <w:smartTag w:uri="urn:schemas-microsoft-com:office:smarttags" w:element="metricconverter">
                    <w:smartTagPr>
                      <w:attr w:name="ProductID" w:val="16 мм"/>
                    </w:smartTagPr>
                    <w:r w:rsidRPr="00CB7E32">
                      <w:t>16 мм</w:t>
                    </w:r>
                  </w:smartTag>
                </w:p>
                <w:p w:rsidR="00325E6D" w:rsidRPr="00CB7E32" w:rsidRDefault="00325E6D" w:rsidP="0033036B">
                  <w:pPr>
                    <w:jc w:val="both"/>
                  </w:pPr>
                  <w:r w:rsidRPr="00CB7E32">
                    <w:t xml:space="preserve">разрушающая нагрузка продольных образцов при постоянном пролете (l = </w:t>
                  </w:r>
                  <w:smartTag w:uri="urn:schemas-microsoft-com:office:smarttags" w:element="metricconverter">
                    <w:smartTagPr>
                      <w:attr w:name="ProductID" w:val="350 мм"/>
                    </w:smartTagPr>
                    <w:r w:rsidRPr="00CB7E32">
                      <w:t>350 мм</w:t>
                    </w:r>
                  </w:smartTag>
                  <w:r w:rsidRPr="00CB7E32">
                    <w:t>): 404(40,4) или 360(36,0), или 322(32,2) Н (кгс)</w:t>
                  </w:r>
                </w:p>
                <w:p w:rsidR="00325E6D" w:rsidRPr="00CB7E32" w:rsidRDefault="00325E6D" w:rsidP="0033036B">
                  <w:pPr>
                    <w:jc w:val="both"/>
                  </w:pPr>
                  <w:r w:rsidRPr="00CB7E32">
                    <w:t>группа горючести Г</w:t>
                  </w:r>
                  <w:proofErr w:type="gramStart"/>
                  <w:r w:rsidRPr="00CB7E32">
                    <w:t>1</w:t>
                  </w:r>
                  <w:proofErr w:type="gramEnd"/>
                  <w:r w:rsidRPr="00CB7E32">
                    <w:t xml:space="preserve"> </w:t>
                  </w:r>
                </w:p>
                <w:p w:rsidR="00325E6D" w:rsidRPr="00CB7E32" w:rsidRDefault="00325E6D" w:rsidP="0033036B">
                  <w:pPr>
                    <w:jc w:val="both"/>
                  </w:pPr>
                  <w:r w:rsidRPr="00CB7E32">
                    <w:t xml:space="preserve">группа воспламеняемости В3 </w:t>
                  </w:r>
                </w:p>
                <w:p w:rsidR="00325E6D" w:rsidRPr="00CB7E32" w:rsidRDefault="00325E6D" w:rsidP="0033036B">
                  <w:pPr>
                    <w:jc w:val="both"/>
                    <w:rPr>
                      <w:lang w:val="en-US"/>
                    </w:rPr>
                  </w:pPr>
                  <w:r w:rsidRPr="00CB7E32">
                    <w:t>группа токсичности Т</w:t>
                  </w:r>
                  <w:proofErr w:type="gramStart"/>
                  <w:r w:rsidRPr="00CB7E32">
                    <w:t>1</w:t>
                  </w:r>
                  <w:proofErr w:type="gramEnd"/>
                </w:p>
              </w:tc>
            </w:tr>
            <w:tr w:rsidR="000942B3" w:rsidRPr="00CB7E32" w:rsidTr="000942B3">
              <w:tc>
                <w:tcPr>
                  <w:tcW w:w="577" w:type="dxa"/>
                  <w:shd w:val="clear" w:color="auto" w:fill="auto"/>
                  <w:vAlign w:val="center"/>
                </w:tcPr>
                <w:p w:rsidR="00325E6D" w:rsidRPr="000942B3" w:rsidRDefault="000942B3" w:rsidP="000942B3">
                  <w:pPr>
                    <w:widowControl/>
                    <w:autoSpaceDE/>
                    <w:autoSpaceDN/>
                    <w:adjustRightInd/>
                  </w:pPr>
                  <w:r>
                    <w:t>10</w:t>
                  </w:r>
                </w:p>
              </w:tc>
              <w:tc>
                <w:tcPr>
                  <w:tcW w:w="2084" w:type="dxa"/>
                  <w:shd w:val="clear" w:color="auto" w:fill="auto"/>
                  <w:vAlign w:val="center"/>
                </w:tcPr>
                <w:p w:rsidR="00325E6D" w:rsidRPr="00CB7E32" w:rsidRDefault="00325E6D" w:rsidP="0033036B">
                  <w:pPr>
                    <w:pStyle w:val="Default"/>
                    <w:rPr>
                      <w:rFonts w:ascii="Times New Roman" w:hAnsi="Times New Roman" w:cs="Times New Roman"/>
                      <w:sz w:val="20"/>
                      <w:szCs w:val="20"/>
                    </w:rPr>
                  </w:pPr>
                  <w:r w:rsidRPr="00CB7E32">
                    <w:rPr>
                      <w:rFonts w:ascii="Times New Roman" w:hAnsi="Times New Roman" w:cs="Times New Roman"/>
                      <w:sz w:val="20"/>
                      <w:szCs w:val="20"/>
                    </w:rPr>
                    <w:t>Блоки оконные ПВХ</w:t>
                  </w:r>
                </w:p>
              </w:tc>
              <w:tc>
                <w:tcPr>
                  <w:tcW w:w="7121" w:type="dxa"/>
                  <w:shd w:val="clear" w:color="auto" w:fill="auto"/>
                </w:tcPr>
                <w:p w:rsidR="00325E6D" w:rsidRPr="00CB7E32" w:rsidRDefault="00325E6D" w:rsidP="0033036B">
                  <w:pPr>
                    <w:pStyle w:val="affb"/>
                    <w:snapToGrid w:val="0"/>
                    <w:rPr>
                      <w:sz w:val="20"/>
                      <w:szCs w:val="20"/>
                    </w:rPr>
                  </w:pPr>
                  <w:r w:rsidRPr="00CB7E32">
                    <w:rPr>
                      <w:sz w:val="20"/>
                      <w:szCs w:val="20"/>
                    </w:rPr>
                    <w:t>Пластиковые окна должны отвечать следующим требованиям:</w:t>
                  </w:r>
                </w:p>
                <w:p w:rsidR="00325E6D" w:rsidRPr="00CB7E32" w:rsidRDefault="00325E6D" w:rsidP="0033036B">
                  <w:pPr>
                    <w:pStyle w:val="affb"/>
                    <w:rPr>
                      <w:sz w:val="20"/>
                      <w:szCs w:val="20"/>
                    </w:rPr>
                  </w:pPr>
                  <w:r w:rsidRPr="00CB7E32">
                    <w:rPr>
                      <w:sz w:val="20"/>
                      <w:szCs w:val="20"/>
                    </w:rPr>
                    <w:t>1. профиль 5-ти камерный, толщина не менее 70мм</w:t>
                  </w:r>
                </w:p>
                <w:p w:rsidR="00325E6D" w:rsidRPr="00CB7E32" w:rsidRDefault="00325E6D" w:rsidP="0033036B">
                  <w:pPr>
                    <w:pStyle w:val="affb"/>
                    <w:rPr>
                      <w:sz w:val="20"/>
                      <w:szCs w:val="20"/>
                    </w:rPr>
                  </w:pPr>
                  <w:r w:rsidRPr="00CB7E32">
                    <w:rPr>
                      <w:sz w:val="20"/>
                      <w:szCs w:val="20"/>
                    </w:rPr>
                    <w:t>2. стекло — толщина 3мм, энергосберегающее 1К</w:t>
                  </w:r>
                </w:p>
                <w:p w:rsidR="00325E6D" w:rsidRPr="00CB7E32" w:rsidRDefault="00325E6D" w:rsidP="0033036B">
                  <w:pPr>
                    <w:pStyle w:val="affb"/>
                    <w:rPr>
                      <w:sz w:val="20"/>
                      <w:szCs w:val="20"/>
                    </w:rPr>
                  </w:pPr>
                  <w:r w:rsidRPr="00CB7E32">
                    <w:rPr>
                      <w:sz w:val="20"/>
                      <w:szCs w:val="20"/>
                    </w:rPr>
                    <w:t>3. стеклопакет — толщ. 32-40мм,  2-х камерный</w:t>
                  </w:r>
                </w:p>
                <w:p w:rsidR="00325E6D" w:rsidRPr="00CB7E32" w:rsidRDefault="00325E6D" w:rsidP="0033036B">
                  <w:pPr>
                    <w:pStyle w:val="affb"/>
                    <w:rPr>
                      <w:sz w:val="20"/>
                      <w:szCs w:val="20"/>
                    </w:rPr>
                  </w:pPr>
                  <w:r w:rsidRPr="00CB7E32">
                    <w:rPr>
                      <w:sz w:val="20"/>
                      <w:szCs w:val="20"/>
                    </w:rPr>
                    <w:t>4. фурнитура - регулируемая</w:t>
                  </w:r>
                </w:p>
                <w:p w:rsidR="00325E6D" w:rsidRPr="00CB7E32" w:rsidRDefault="00325E6D" w:rsidP="0033036B">
                  <w:pPr>
                    <w:pStyle w:val="affb"/>
                    <w:rPr>
                      <w:sz w:val="20"/>
                      <w:szCs w:val="20"/>
                    </w:rPr>
                  </w:pPr>
                  <w:r w:rsidRPr="00CB7E32">
                    <w:rPr>
                      <w:sz w:val="20"/>
                      <w:szCs w:val="20"/>
                    </w:rPr>
                    <w:t>5. Основные показатели:</w:t>
                  </w:r>
                </w:p>
                <w:p w:rsidR="00325E6D" w:rsidRPr="00CB7E32" w:rsidRDefault="00325E6D" w:rsidP="0033036B">
                  <w:pPr>
                    <w:pStyle w:val="affb"/>
                    <w:rPr>
                      <w:sz w:val="20"/>
                      <w:szCs w:val="20"/>
                    </w:rPr>
                  </w:pPr>
                  <w:r w:rsidRPr="00CB7E32">
                    <w:rPr>
                      <w:sz w:val="20"/>
                      <w:szCs w:val="20"/>
                    </w:rPr>
                    <w:t>Класс передачи Г</w:t>
                  </w:r>
                  <w:proofErr w:type="gramStart"/>
                  <w:r w:rsidRPr="00CB7E32">
                    <w:rPr>
                      <w:sz w:val="20"/>
                      <w:szCs w:val="20"/>
                    </w:rPr>
                    <w:t>1</w:t>
                  </w:r>
                  <w:proofErr w:type="gramEnd"/>
                  <w:r w:rsidRPr="00CB7E32">
                    <w:rPr>
                      <w:sz w:val="20"/>
                      <w:szCs w:val="20"/>
                    </w:rPr>
                    <w:t xml:space="preserve"> ГОСТ 30674-99</w:t>
                  </w:r>
                </w:p>
                <w:p w:rsidR="00325E6D" w:rsidRPr="00CB7E32" w:rsidRDefault="00325E6D" w:rsidP="0033036B">
                  <w:pPr>
                    <w:pStyle w:val="affb"/>
                    <w:rPr>
                      <w:sz w:val="20"/>
                      <w:szCs w:val="20"/>
                    </w:rPr>
                  </w:pPr>
                  <w:r w:rsidRPr="00CB7E32">
                    <w:rPr>
                      <w:sz w:val="20"/>
                      <w:szCs w:val="20"/>
                    </w:rPr>
                    <w:t xml:space="preserve">- воздухопроницаемость оконного блока — </w:t>
                  </w:r>
                  <w:smartTag w:uri="urn:schemas-microsoft-com:office:smarttags" w:element="metricconverter">
                    <w:smartTagPr>
                      <w:attr w:name="ProductID" w:val="2,4 м3"/>
                    </w:smartTagPr>
                    <w:r w:rsidRPr="00CB7E32">
                      <w:rPr>
                        <w:sz w:val="20"/>
                        <w:szCs w:val="20"/>
                      </w:rPr>
                      <w:t>2,4 м3</w:t>
                    </w:r>
                  </w:smartTag>
                  <w:r w:rsidRPr="00CB7E32">
                    <w:rPr>
                      <w:sz w:val="20"/>
                      <w:szCs w:val="20"/>
                    </w:rPr>
                    <w:t>(ч</w:t>
                  </w:r>
                  <w:proofErr w:type="gramStart"/>
                  <w:r w:rsidRPr="00CB7E32">
                    <w:rPr>
                      <w:sz w:val="20"/>
                      <w:szCs w:val="20"/>
                    </w:rPr>
                    <w:t>.м</w:t>
                  </w:r>
                  <w:proofErr w:type="gramEnd"/>
                  <w:r w:rsidRPr="00CB7E32">
                    <w:rPr>
                      <w:sz w:val="20"/>
                      <w:szCs w:val="20"/>
                    </w:rPr>
                    <w:t>2)</w:t>
                  </w:r>
                </w:p>
                <w:p w:rsidR="00325E6D" w:rsidRPr="00CB7E32" w:rsidRDefault="00325E6D" w:rsidP="0033036B">
                  <w:pPr>
                    <w:pStyle w:val="affb"/>
                    <w:rPr>
                      <w:sz w:val="20"/>
                      <w:szCs w:val="20"/>
                    </w:rPr>
                  </w:pPr>
                  <w:r w:rsidRPr="00CB7E32">
                    <w:rPr>
                      <w:sz w:val="20"/>
                      <w:szCs w:val="20"/>
                    </w:rPr>
                    <w:t xml:space="preserve">Класс воздухопроницаемости  - А (ГОСТ 30674-99)- изоляция воздушного шума транспортного потока — 31 </w:t>
                  </w:r>
                  <w:proofErr w:type="spellStart"/>
                  <w:r w:rsidRPr="00CB7E32">
                    <w:rPr>
                      <w:sz w:val="20"/>
                      <w:szCs w:val="20"/>
                    </w:rPr>
                    <w:t>дБА</w:t>
                  </w:r>
                  <w:proofErr w:type="spellEnd"/>
                </w:p>
                <w:p w:rsidR="00325E6D" w:rsidRPr="00CB7E32" w:rsidRDefault="00325E6D" w:rsidP="0033036B">
                  <w:pPr>
                    <w:pStyle w:val="affb"/>
                    <w:rPr>
                      <w:sz w:val="20"/>
                      <w:szCs w:val="20"/>
                    </w:rPr>
                  </w:pPr>
                  <w:r w:rsidRPr="00CB7E32">
                    <w:rPr>
                      <w:sz w:val="20"/>
                      <w:szCs w:val="20"/>
                    </w:rPr>
                    <w:t>Класс звукоизоляции — В (ГОСТ 30674-99)</w:t>
                  </w:r>
                </w:p>
                <w:p w:rsidR="00325E6D" w:rsidRPr="00CB7E32" w:rsidRDefault="00325E6D" w:rsidP="0033036B">
                  <w:pPr>
                    <w:pStyle w:val="affb"/>
                    <w:rPr>
                      <w:sz w:val="20"/>
                      <w:szCs w:val="20"/>
                    </w:rPr>
                  </w:pPr>
                  <w:r w:rsidRPr="00CB7E32">
                    <w:rPr>
                      <w:sz w:val="20"/>
                      <w:szCs w:val="20"/>
                    </w:rPr>
                    <w:t>-сопротивление контрольной статистической нагрузки без разрушения (ГОСТ 23166-99)</w:t>
                  </w:r>
                </w:p>
                <w:p w:rsidR="00325E6D" w:rsidRPr="00CB7E32" w:rsidRDefault="00325E6D" w:rsidP="0033036B">
                  <w:pPr>
                    <w:pStyle w:val="affb"/>
                    <w:rPr>
                      <w:sz w:val="20"/>
                      <w:szCs w:val="20"/>
                    </w:rPr>
                  </w:pPr>
                  <w:r w:rsidRPr="00CB7E32">
                    <w:rPr>
                      <w:sz w:val="20"/>
                      <w:szCs w:val="20"/>
                    </w:rPr>
                    <w:t>-прочность сварных угловых соединений — без разрушений (ГОСТ  30674-99)</w:t>
                  </w:r>
                </w:p>
                <w:p w:rsidR="00325E6D" w:rsidRPr="00CB7E32" w:rsidRDefault="00325E6D" w:rsidP="0033036B">
                  <w:pPr>
                    <w:pStyle w:val="affb"/>
                    <w:rPr>
                      <w:sz w:val="20"/>
                      <w:szCs w:val="20"/>
                    </w:rPr>
                  </w:pPr>
                  <w:r w:rsidRPr="00CB7E32">
                    <w:rPr>
                      <w:sz w:val="20"/>
                      <w:szCs w:val="20"/>
                    </w:rPr>
                    <w:t>-безотказность оконных приборов — 20000 циклов «открывание-закрывание» (ГОСТ 23166-99)</w:t>
                  </w:r>
                </w:p>
                <w:p w:rsidR="00325E6D" w:rsidRPr="00CB7E32" w:rsidRDefault="00325E6D" w:rsidP="0033036B">
                  <w:pPr>
                    <w:pStyle w:val="afc"/>
                    <w:rPr>
                      <w:rFonts w:ascii="Times New Roman" w:hAnsi="Times New Roman"/>
                      <w:color w:val="000000"/>
                    </w:rPr>
                  </w:pPr>
                  <w:r w:rsidRPr="00CB7E32">
                    <w:rPr>
                      <w:rFonts w:ascii="Times New Roman" w:hAnsi="Times New Roman"/>
                    </w:rPr>
                    <w:t xml:space="preserve">6. установка в соответствии с требованиями ГОСТ 30674-99, ГОСТ 23166-99, </w:t>
                  </w:r>
                  <w:proofErr w:type="spellStart"/>
                  <w:r w:rsidRPr="00CB7E32">
                    <w:rPr>
                      <w:rFonts w:ascii="Times New Roman" w:hAnsi="Times New Roman"/>
                    </w:rPr>
                    <w:t>СниП</w:t>
                  </w:r>
                  <w:proofErr w:type="spellEnd"/>
                  <w:r w:rsidRPr="00CB7E32">
                    <w:rPr>
                      <w:rFonts w:ascii="Times New Roman" w:hAnsi="Times New Roman"/>
                    </w:rPr>
                    <w:t xml:space="preserve"> 23-02-2003.</w:t>
                  </w:r>
                </w:p>
              </w:tc>
            </w:tr>
            <w:tr w:rsidR="000942B3" w:rsidRPr="00CB7E32" w:rsidTr="000942B3">
              <w:tc>
                <w:tcPr>
                  <w:tcW w:w="577" w:type="dxa"/>
                  <w:shd w:val="clear" w:color="auto" w:fill="auto"/>
                  <w:vAlign w:val="center"/>
                </w:tcPr>
                <w:p w:rsidR="00325E6D" w:rsidRPr="00325E6D" w:rsidRDefault="000942B3" w:rsidP="000942B3">
                  <w:pPr>
                    <w:widowControl/>
                    <w:autoSpaceDE/>
                    <w:autoSpaceDN/>
                    <w:adjustRightInd/>
                  </w:pPr>
                  <w:r>
                    <w:t>11</w:t>
                  </w:r>
                </w:p>
              </w:tc>
              <w:tc>
                <w:tcPr>
                  <w:tcW w:w="2084" w:type="dxa"/>
                  <w:shd w:val="clear" w:color="auto" w:fill="auto"/>
                  <w:vAlign w:val="center"/>
                </w:tcPr>
                <w:p w:rsidR="00325E6D" w:rsidRPr="00CB7E32" w:rsidRDefault="00325E6D" w:rsidP="0033036B">
                  <w:r w:rsidRPr="00CB7E32">
                    <w:t>Коммерческий линолеум</w:t>
                  </w:r>
                </w:p>
              </w:tc>
              <w:tc>
                <w:tcPr>
                  <w:tcW w:w="7121" w:type="dxa"/>
                  <w:shd w:val="clear" w:color="auto" w:fill="auto"/>
                </w:tcPr>
                <w:p w:rsidR="00325E6D" w:rsidRPr="00CB7E32" w:rsidRDefault="00325E6D" w:rsidP="0033036B">
                  <w:r w:rsidRPr="00CB7E32">
                    <w:t>Основные характеристики коммерческого линолеума:</w:t>
                  </w:r>
                </w:p>
                <w:p w:rsidR="00325E6D" w:rsidRPr="00CB7E32" w:rsidRDefault="00325E6D" w:rsidP="0033036B">
                  <w:r w:rsidRPr="00CB7E32">
                    <w:t xml:space="preserve"> толщина до </w:t>
                  </w:r>
                  <w:smartTag w:uri="urn:schemas-microsoft-com:office:smarttags" w:element="metricconverter">
                    <w:smartTagPr>
                      <w:attr w:name="ProductID" w:val="5 мм"/>
                    </w:smartTagPr>
                    <w:r w:rsidRPr="00CB7E32">
                      <w:t>5 мм</w:t>
                    </w:r>
                  </w:smartTag>
                </w:p>
                <w:p w:rsidR="00325E6D" w:rsidRPr="00CB7E32" w:rsidRDefault="00325E6D" w:rsidP="0033036B">
                  <w:r w:rsidRPr="00CB7E32">
                    <w:t xml:space="preserve"> защитный слой 0,7-</w:t>
                  </w:r>
                  <w:smartTag w:uri="urn:schemas-microsoft-com:office:smarttags" w:element="metricconverter">
                    <w:smartTagPr>
                      <w:attr w:name="ProductID" w:val="1,0 мм"/>
                    </w:smartTagPr>
                    <w:r w:rsidRPr="00CB7E32">
                      <w:t>1,0 мм</w:t>
                    </w:r>
                  </w:smartTag>
                </w:p>
                <w:p w:rsidR="00325E6D" w:rsidRPr="00CB7E32" w:rsidRDefault="00325E6D" w:rsidP="0033036B">
                  <w:r w:rsidRPr="00CB7E32">
                    <w:t xml:space="preserve"> ширина рулона 2-</w:t>
                  </w:r>
                  <w:smartTag w:uri="urn:schemas-microsoft-com:office:smarttags" w:element="metricconverter">
                    <w:smartTagPr>
                      <w:attr w:name="ProductID" w:val="4 м"/>
                    </w:smartTagPr>
                    <w:r w:rsidRPr="00CB7E32">
                      <w:t>4 м</w:t>
                    </w:r>
                  </w:smartTag>
                </w:p>
                <w:p w:rsidR="00325E6D" w:rsidRPr="00CB7E32" w:rsidRDefault="00325E6D" w:rsidP="0033036B">
                  <w:r w:rsidRPr="00CB7E32">
                    <w:t xml:space="preserve"> вес 2,8-3,2 кг/м²</w:t>
                  </w:r>
                </w:p>
                <w:p w:rsidR="00325E6D" w:rsidRPr="00CB7E32" w:rsidRDefault="00325E6D" w:rsidP="0033036B">
                  <w:r w:rsidRPr="00CB7E32">
                    <w:t xml:space="preserve"> остаточная деформация не более 0,02-</w:t>
                  </w:r>
                  <w:smartTag w:uri="urn:schemas-microsoft-com:office:smarttags" w:element="metricconverter">
                    <w:smartTagPr>
                      <w:attr w:name="ProductID" w:val="0,10 мм"/>
                    </w:smartTagPr>
                    <w:r w:rsidRPr="00CB7E32">
                      <w:t>0,10 мм</w:t>
                    </w:r>
                  </w:smartTag>
                </w:p>
                <w:p w:rsidR="00325E6D" w:rsidRPr="00CB7E32" w:rsidRDefault="00325E6D" w:rsidP="0033036B">
                  <w:r w:rsidRPr="00CB7E32">
                    <w:t xml:space="preserve"> гибкость: не должно быть трещин при обхвате стержня диаметром 10-</w:t>
                  </w:r>
                  <w:smartTag w:uri="urn:schemas-microsoft-com:office:smarttags" w:element="metricconverter">
                    <w:smartTagPr>
                      <w:attr w:name="ProductID" w:val="40 мм"/>
                    </w:smartTagPr>
                    <w:r w:rsidRPr="00CB7E32">
                      <w:t>40 мм</w:t>
                    </w:r>
                  </w:smartTag>
                </w:p>
                <w:p w:rsidR="00325E6D" w:rsidRPr="00CB7E32" w:rsidRDefault="00325E6D" w:rsidP="0033036B">
                  <w:r w:rsidRPr="00CB7E32">
                    <w:t xml:space="preserve"> звукопоглощение 6-10 </w:t>
                  </w:r>
                  <w:proofErr w:type="spellStart"/>
                  <w:r w:rsidRPr="00CB7E32">
                    <w:t>Дб</w:t>
                  </w:r>
                  <w:proofErr w:type="spellEnd"/>
                </w:p>
              </w:tc>
            </w:tr>
            <w:tr w:rsidR="000942B3" w:rsidRPr="00CB7E32" w:rsidTr="000942B3">
              <w:tc>
                <w:tcPr>
                  <w:tcW w:w="577" w:type="dxa"/>
                  <w:shd w:val="clear" w:color="auto" w:fill="auto"/>
                  <w:vAlign w:val="center"/>
                </w:tcPr>
                <w:p w:rsidR="00325E6D" w:rsidRPr="00953F2B" w:rsidRDefault="000942B3" w:rsidP="000942B3">
                  <w:pPr>
                    <w:widowControl/>
                    <w:autoSpaceDE/>
                    <w:autoSpaceDN/>
                    <w:adjustRightInd/>
                  </w:pPr>
                  <w:r>
                    <w:t>12</w:t>
                  </w:r>
                </w:p>
              </w:tc>
              <w:tc>
                <w:tcPr>
                  <w:tcW w:w="2084" w:type="dxa"/>
                  <w:shd w:val="clear" w:color="auto" w:fill="auto"/>
                  <w:vAlign w:val="center"/>
                </w:tcPr>
                <w:p w:rsidR="00325E6D" w:rsidRPr="00CB7E32" w:rsidRDefault="00325E6D" w:rsidP="0033036B">
                  <w:r w:rsidRPr="00CB7E32">
                    <w:rPr>
                      <w:bCs/>
                    </w:rPr>
                    <w:t xml:space="preserve">Трубы полипропиленовые  </w:t>
                  </w:r>
                </w:p>
              </w:tc>
              <w:tc>
                <w:tcPr>
                  <w:tcW w:w="7121" w:type="dxa"/>
                  <w:shd w:val="clear" w:color="auto" w:fill="auto"/>
                  <w:vAlign w:val="center"/>
                </w:tcPr>
                <w:p w:rsidR="00325E6D" w:rsidRPr="00CB7E32" w:rsidRDefault="00325E6D" w:rsidP="0033036B">
                  <w:pPr>
                    <w:jc w:val="both"/>
                    <w:rPr>
                      <w:bCs/>
                    </w:rPr>
                  </w:pPr>
                  <w:r w:rsidRPr="00CB7E32">
                    <w:rPr>
                      <w:bCs/>
                    </w:rPr>
                    <w:t>Полипропиленовые трубы марки «Рандом сополимера» (или эквивалент)  РР</w:t>
                  </w:r>
                  <w:r w:rsidRPr="00CB7E32">
                    <w:rPr>
                      <w:bCs/>
                      <w:lang w:val="en-US"/>
                    </w:rPr>
                    <w:t>RC</w:t>
                  </w:r>
                  <w:r w:rsidRPr="00CB7E32">
                    <w:rPr>
                      <w:bCs/>
                    </w:rPr>
                    <w:t xml:space="preserve">  </w:t>
                  </w:r>
                  <w:r w:rsidRPr="00CB7E32">
                    <w:rPr>
                      <w:bCs/>
                      <w:lang w:val="en-US"/>
                    </w:rPr>
                    <w:t>PN</w:t>
                  </w:r>
                  <w:r w:rsidRPr="00CB7E32">
                    <w:rPr>
                      <w:bCs/>
                    </w:rPr>
                    <w:t xml:space="preserve"> 20 – для горячего водоснабжения </w:t>
                  </w:r>
                  <w:r w:rsidRPr="00CB7E32">
                    <w:rPr>
                      <w:bCs/>
                      <w:lang w:val="en-US"/>
                    </w:rPr>
                    <w:t>t</w:t>
                  </w:r>
                  <w:r w:rsidRPr="00CB7E32">
                    <w:rPr>
                      <w:bCs/>
                    </w:rPr>
                    <w:t xml:space="preserve"> - до +95С, номинальное давление 2 МПа (20,394 кгс/см</w:t>
                  </w:r>
                  <w:proofErr w:type="gramStart"/>
                  <w:r w:rsidRPr="00CB7E32">
                    <w:rPr>
                      <w:bCs/>
                    </w:rPr>
                    <w:t>2</w:t>
                  </w:r>
                  <w:proofErr w:type="gramEnd"/>
                  <w:r w:rsidRPr="00CB7E32">
                    <w:rPr>
                      <w:bCs/>
                    </w:rPr>
                    <w:t>); РР</w:t>
                  </w:r>
                  <w:r w:rsidRPr="00CB7E32">
                    <w:rPr>
                      <w:bCs/>
                      <w:lang w:val="en-US"/>
                    </w:rPr>
                    <w:t>RC</w:t>
                  </w:r>
                  <w:r w:rsidRPr="00CB7E32">
                    <w:rPr>
                      <w:bCs/>
                    </w:rPr>
                    <w:t xml:space="preserve">  </w:t>
                  </w:r>
                  <w:r w:rsidRPr="00CB7E32">
                    <w:rPr>
                      <w:bCs/>
                      <w:lang w:val="en-US"/>
                    </w:rPr>
                    <w:t>PN</w:t>
                  </w:r>
                  <w:r w:rsidRPr="00CB7E32">
                    <w:rPr>
                      <w:bCs/>
                    </w:rPr>
                    <w:t xml:space="preserve"> 25 (армированные) - для горячего водоснабжения и центрального отопления (до +95 С), номинальное давление 2,5МПа (25,49 кгс/см2);  </w:t>
                  </w:r>
                  <w:proofErr w:type="gramStart"/>
                  <w:r w:rsidRPr="00CB7E32">
                    <w:rPr>
                      <w:bCs/>
                    </w:rPr>
                    <w:t xml:space="preserve">соединительные фитинги </w:t>
                  </w:r>
                  <w:proofErr w:type="spellStart"/>
                  <w:r w:rsidRPr="00CB7E32">
                    <w:rPr>
                      <w:bCs/>
                    </w:rPr>
                    <w:t>цельнопластиковые</w:t>
                  </w:r>
                  <w:proofErr w:type="spellEnd"/>
                  <w:r w:rsidRPr="00CB7E32">
                    <w:rPr>
                      <w:bCs/>
                    </w:rPr>
                    <w:t xml:space="preserve"> (применяются для всех напорных серий в рамках </w:t>
                  </w:r>
                  <w:r w:rsidRPr="00CB7E32">
                    <w:rPr>
                      <w:bCs/>
                      <w:lang w:val="en-US"/>
                    </w:rPr>
                    <w:t>PN</w:t>
                  </w:r>
                  <w:r w:rsidRPr="00CB7E32">
                    <w:rPr>
                      <w:bCs/>
                    </w:rPr>
                    <w:t xml:space="preserve"> 20, фитинги комбинированные (пластик + никелированная латунь- </w:t>
                  </w:r>
                  <w:r w:rsidRPr="00CB7E32">
                    <w:rPr>
                      <w:bCs/>
                      <w:lang w:val="en-US"/>
                    </w:rPr>
                    <w:t>PN</w:t>
                  </w:r>
                  <w:r w:rsidRPr="00CB7E32">
                    <w:rPr>
                      <w:bCs/>
                    </w:rPr>
                    <w:t xml:space="preserve"> 20), </w:t>
                  </w:r>
                  <w:proofErr w:type="spellStart"/>
                  <w:r w:rsidRPr="00CB7E32">
                    <w:rPr>
                      <w:bCs/>
                    </w:rPr>
                    <w:t>комлектующие</w:t>
                  </w:r>
                  <w:proofErr w:type="spellEnd"/>
                  <w:r w:rsidRPr="00CB7E32">
                    <w:rPr>
                      <w:bCs/>
                    </w:rPr>
                    <w:t xml:space="preserve">  согласно проекта</w:t>
                  </w:r>
                  <w:proofErr w:type="gramEnd"/>
                </w:p>
              </w:tc>
            </w:tr>
            <w:tr w:rsidR="000942B3" w:rsidRPr="00CB7E32" w:rsidTr="000942B3">
              <w:tc>
                <w:tcPr>
                  <w:tcW w:w="577" w:type="dxa"/>
                  <w:shd w:val="clear" w:color="auto" w:fill="auto"/>
                  <w:vAlign w:val="center"/>
                </w:tcPr>
                <w:p w:rsidR="00325E6D" w:rsidRPr="00953F2B" w:rsidRDefault="000942B3" w:rsidP="000942B3">
                  <w:pPr>
                    <w:widowControl/>
                    <w:autoSpaceDE/>
                    <w:autoSpaceDN/>
                    <w:adjustRightInd/>
                  </w:pPr>
                  <w:r>
                    <w:t>13</w:t>
                  </w:r>
                </w:p>
              </w:tc>
              <w:tc>
                <w:tcPr>
                  <w:tcW w:w="2084" w:type="dxa"/>
                  <w:shd w:val="clear" w:color="auto" w:fill="auto"/>
                  <w:vAlign w:val="center"/>
                </w:tcPr>
                <w:p w:rsidR="00325E6D" w:rsidRPr="00CB7E32" w:rsidRDefault="00325E6D" w:rsidP="0033036B">
                  <w:pPr>
                    <w:rPr>
                      <w:bCs/>
                    </w:rPr>
                  </w:pPr>
                  <w:r w:rsidRPr="00CB7E32">
                    <w:rPr>
                      <w:bCs/>
                    </w:rPr>
                    <w:t>Радиатор  биметаллический</w:t>
                  </w:r>
                  <w:r>
                    <w:rPr>
                      <w:bCs/>
                    </w:rPr>
                    <w:t xml:space="preserve"> </w:t>
                  </w:r>
                  <w:r w:rsidRPr="00335EDA">
                    <w:t>«</w:t>
                  </w:r>
                  <w:proofErr w:type="spellStart"/>
                  <w:r w:rsidRPr="00335EDA">
                    <w:t>Rifar</w:t>
                  </w:r>
                  <w:proofErr w:type="spellEnd"/>
                  <w:r w:rsidRPr="00335EDA">
                    <w:t>-A 500»</w:t>
                  </w:r>
                  <w:r w:rsidRPr="00CB7E32">
                    <w:t xml:space="preserve"> или эквивалент</w:t>
                  </w:r>
                </w:p>
              </w:tc>
              <w:tc>
                <w:tcPr>
                  <w:tcW w:w="7121" w:type="dxa"/>
                  <w:shd w:val="clear" w:color="auto" w:fill="auto"/>
                  <w:vAlign w:val="center"/>
                </w:tcPr>
                <w:p w:rsidR="00325E6D" w:rsidRPr="00CB7E32" w:rsidRDefault="00325E6D" w:rsidP="0033036B">
                  <w:pPr>
                    <w:jc w:val="both"/>
                    <w:rPr>
                      <w:bCs/>
                    </w:rPr>
                  </w:pPr>
                  <w:r w:rsidRPr="00CB7E32">
                    <w:rPr>
                      <w:bCs/>
                    </w:rPr>
                    <w:t>Предназначен для систем отопления с температурой теплоносителя до 110 С</w:t>
                  </w:r>
                  <w:r w:rsidRPr="00CB7E32">
                    <w:rPr>
                      <w:bCs/>
                      <w:vertAlign w:val="superscript"/>
                    </w:rPr>
                    <w:t>0</w:t>
                  </w:r>
                  <w:r w:rsidRPr="00CB7E32">
                    <w:rPr>
                      <w:bCs/>
                    </w:rPr>
                    <w:t xml:space="preserve"> и рабочим давлением до 30 </w:t>
                  </w:r>
                  <w:proofErr w:type="spellStart"/>
                  <w:proofErr w:type="gramStart"/>
                  <w:r w:rsidRPr="00CB7E32">
                    <w:rPr>
                      <w:bCs/>
                    </w:rPr>
                    <w:t>атм</w:t>
                  </w:r>
                  <w:proofErr w:type="spellEnd"/>
                  <w:proofErr w:type="gramEnd"/>
                  <w:r w:rsidRPr="00CB7E32">
                    <w:rPr>
                      <w:bCs/>
                    </w:rPr>
                    <w:t xml:space="preserve"> </w:t>
                  </w:r>
                  <w:smartTag w:uri="urn:schemas-microsoft-com:office:smarttags" w:element="metricconverter">
                    <w:smartTagPr>
                      <w:attr w:name="ProductID" w:val="3,0 м"/>
                    </w:smartTagPr>
                    <w:r w:rsidRPr="00CB7E32">
                      <w:rPr>
                        <w:bCs/>
                      </w:rPr>
                      <w:t>3,0 м</w:t>
                    </w:r>
                  </w:smartTag>
                  <w:r w:rsidRPr="00CB7E32">
                    <w:rPr>
                      <w:bCs/>
                    </w:rPr>
                    <w:t xml:space="preserve"> Па, высота </w:t>
                  </w:r>
                  <w:smartTag w:uri="urn:schemas-microsoft-com:office:smarttags" w:element="metricconverter">
                    <w:smartTagPr>
                      <w:attr w:name="ProductID" w:val="500 мм"/>
                    </w:smartTagPr>
                    <w:r w:rsidRPr="00CB7E32">
                      <w:rPr>
                        <w:bCs/>
                      </w:rPr>
                      <w:t>500 мм</w:t>
                    </w:r>
                  </w:smartTag>
                  <w:r w:rsidRPr="00CB7E32">
                    <w:rPr>
                      <w:bCs/>
                    </w:rPr>
                    <w:t xml:space="preserve"> между центрами осей горизонтальных коллекторов, </w:t>
                  </w:r>
                  <w:r w:rsidRPr="00760267">
                    <w:rPr>
                      <w:bCs/>
                    </w:rPr>
                    <w:t xml:space="preserve">высота радиатора </w:t>
                  </w:r>
                  <w:r w:rsidR="00760267" w:rsidRPr="00760267">
                    <w:rPr>
                      <w:bCs/>
                    </w:rPr>
                    <w:t xml:space="preserve">не более </w:t>
                  </w:r>
                  <w:smartTag w:uri="urn:schemas-microsoft-com:office:smarttags" w:element="metricconverter">
                    <w:smartTagPr>
                      <w:attr w:name="ProductID" w:val="580 мм"/>
                    </w:smartTagPr>
                    <w:r w:rsidRPr="00760267">
                      <w:rPr>
                        <w:bCs/>
                      </w:rPr>
                      <w:t>580 мм</w:t>
                    </w:r>
                  </w:smartTag>
                  <w:r w:rsidRPr="00760267">
                    <w:rPr>
                      <w:bCs/>
                    </w:rPr>
                    <w:t>, глубина</w:t>
                  </w:r>
                  <w:r w:rsidR="00760267" w:rsidRPr="00760267">
                    <w:rPr>
                      <w:bCs/>
                    </w:rPr>
                    <w:t xml:space="preserve"> не более</w:t>
                  </w:r>
                  <w:r w:rsidRPr="00760267">
                    <w:rPr>
                      <w:bCs/>
                    </w:rPr>
                    <w:t xml:space="preserve"> </w:t>
                  </w:r>
                  <w:smartTag w:uri="urn:schemas-microsoft-com:office:smarttags" w:element="metricconverter">
                    <w:smartTagPr>
                      <w:attr w:name="ProductID" w:val="80 мм"/>
                    </w:smartTagPr>
                    <w:r w:rsidRPr="00760267">
                      <w:rPr>
                        <w:bCs/>
                      </w:rPr>
                      <w:t>80 мм</w:t>
                    </w:r>
                  </w:smartTag>
                  <w:r w:rsidRPr="00760267">
                    <w:rPr>
                      <w:bCs/>
                    </w:rPr>
                    <w:t>,</w:t>
                  </w:r>
                  <w:r w:rsidRPr="00CB7E32">
                    <w:rPr>
                      <w:bCs/>
                    </w:rPr>
                    <w:t xml:space="preserve"> наружная поверхность имеет полимерное покрытие, цвет белый</w:t>
                  </w:r>
                </w:p>
              </w:tc>
            </w:tr>
            <w:tr w:rsidR="000942B3" w:rsidRPr="00CB7E32" w:rsidTr="000942B3">
              <w:trPr>
                <w:trHeight w:val="355"/>
              </w:trPr>
              <w:tc>
                <w:tcPr>
                  <w:tcW w:w="577" w:type="dxa"/>
                  <w:shd w:val="clear" w:color="auto" w:fill="auto"/>
                  <w:vAlign w:val="center"/>
                </w:tcPr>
                <w:p w:rsidR="00325E6D" w:rsidRPr="00953F2B" w:rsidRDefault="000942B3" w:rsidP="000942B3">
                  <w:pPr>
                    <w:widowControl/>
                    <w:autoSpaceDE/>
                    <w:autoSpaceDN/>
                    <w:adjustRightInd/>
                  </w:pPr>
                  <w:r>
                    <w:t>14</w:t>
                  </w:r>
                </w:p>
              </w:tc>
              <w:tc>
                <w:tcPr>
                  <w:tcW w:w="2084" w:type="dxa"/>
                  <w:shd w:val="clear" w:color="auto" w:fill="auto"/>
                </w:tcPr>
                <w:p w:rsidR="00325E6D" w:rsidRPr="00CB7E32" w:rsidRDefault="00325E6D" w:rsidP="0033036B">
                  <w:pPr>
                    <w:jc w:val="both"/>
                    <w:rPr>
                      <w:color w:val="000000"/>
                    </w:rPr>
                  </w:pPr>
                  <w:r w:rsidRPr="00CB7E32">
                    <w:rPr>
                      <w:color w:val="000000"/>
                    </w:rPr>
                    <w:t>Канализационные трубы для внутреннего применения</w:t>
                  </w:r>
                </w:p>
              </w:tc>
              <w:tc>
                <w:tcPr>
                  <w:tcW w:w="7121" w:type="dxa"/>
                  <w:shd w:val="clear" w:color="auto" w:fill="auto"/>
                </w:tcPr>
                <w:p w:rsidR="00325E6D" w:rsidRPr="00012819" w:rsidRDefault="00325E6D" w:rsidP="0033036B">
                  <w:pPr>
                    <w:pStyle w:val="afc"/>
                    <w:jc w:val="both"/>
                    <w:rPr>
                      <w:rFonts w:ascii="Times New Roman" w:eastAsia="TimesNewRomanPSMT" w:hAnsi="Times New Roman"/>
                      <w:color w:val="333333"/>
                    </w:rPr>
                  </w:pPr>
                  <w:r w:rsidRPr="00CB7E32">
                    <w:rPr>
                      <w:rFonts w:ascii="Times New Roman" w:eastAsia="TimesNewRomanPSMT" w:hAnsi="Times New Roman"/>
                      <w:color w:val="333333"/>
                    </w:rPr>
                    <w:t xml:space="preserve">Полиэтиленовые трубы высокой плотности диаметром 50 и </w:t>
                  </w:r>
                  <w:smartTag w:uri="urn:schemas-microsoft-com:office:smarttags" w:element="metricconverter">
                    <w:smartTagPr>
                      <w:attr w:name="ProductID" w:val="100 мм"/>
                    </w:smartTagPr>
                    <w:r w:rsidRPr="00CB7E32">
                      <w:rPr>
                        <w:rFonts w:ascii="Times New Roman" w:eastAsia="TimesNewRomanPSMT" w:hAnsi="Times New Roman"/>
                        <w:color w:val="333333"/>
                      </w:rPr>
                      <w:t>100 мм</w:t>
                    </w:r>
                  </w:smartTag>
                  <w:r w:rsidRPr="00CB7E32">
                    <w:rPr>
                      <w:rFonts w:ascii="Times New Roman" w:eastAsia="TimesNewRomanPSMT" w:hAnsi="Times New Roman"/>
                      <w:color w:val="333333"/>
                    </w:rPr>
                    <w:t xml:space="preserve"> с фасонными элементами (фитинги), устойчивы к перепаду температур и к воздействию агрессивных сред.</w:t>
                  </w:r>
                </w:p>
              </w:tc>
            </w:tr>
            <w:tr w:rsidR="000942B3" w:rsidRPr="00CB7E32" w:rsidTr="000942B3">
              <w:tc>
                <w:tcPr>
                  <w:tcW w:w="577" w:type="dxa"/>
                  <w:shd w:val="clear" w:color="auto" w:fill="auto"/>
                  <w:vAlign w:val="center"/>
                </w:tcPr>
                <w:p w:rsidR="00325E6D" w:rsidRPr="00953F2B" w:rsidRDefault="000942B3" w:rsidP="000942B3">
                  <w:pPr>
                    <w:widowControl/>
                    <w:autoSpaceDE/>
                    <w:autoSpaceDN/>
                    <w:adjustRightInd/>
                  </w:pPr>
                  <w:r>
                    <w:t>15</w:t>
                  </w:r>
                </w:p>
              </w:tc>
              <w:tc>
                <w:tcPr>
                  <w:tcW w:w="2084" w:type="dxa"/>
                  <w:shd w:val="clear" w:color="auto" w:fill="auto"/>
                  <w:vAlign w:val="center"/>
                </w:tcPr>
                <w:p w:rsidR="00325E6D" w:rsidRPr="00CB7E32" w:rsidRDefault="00325E6D" w:rsidP="0033036B">
                  <w:pPr>
                    <w:rPr>
                      <w:color w:val="000000"/>
                    </w:rPr>
                  </w:pPr>
                  <w:r w:rsidRPr="00CB7E32">
                    <w:rPr>
                      <w:color w:val="000000"/>
                    </w:rPr>
                    <w:t xml:space="preserve">Умывальник </w:t>
                  </w:r>
                </w:p>
              </w:tc>
              <w:tc>
                <w:tcPr>
                  <w:tcW w:w="7121" w:type="dxa"/>
                  <w:shd w:val="clear" w:color="auto" w:fill="auto"/>
                </w:tcPr>
                <w:p w:rsidR="00325E6D" w:rsidRPr="00CB7E32" w:rsidRDefault="00325E6D" w:rsidP="0033036B">
                  <w:r w:rsidRPr="00CB7E32">
                    <w:t xml:space="preserve">Умывальник «Тюльпан» овальный или полукруглый со скрытыми установочными поверхностями. </w:t>
                  </w:r>
                </w:p>
                <w:p w:rsidR="00325E6D" w:rsidRPr="00CB7E32" w:rsidRDefault="00325E6D" w:rsidP="0033036B">
                  <w:r w:rsidRPr="00CB7E32">
                    <w:t>Материал –  фаянс или фарфор.</w:t>
                  </w:r>
                </w:p>
                <w:p w:rsidR="00325E6D" w:rsidRPr="00CB7E32" w:rsidRDefault="00325E6D" w:rsidP="0033036B">
                  <w:r w:rsidRPr="00CB7E32">
                    <w:t>Цвет – белый или кремовый.</w:t>
                  </w:r>
                </w:p>
                <w:p w:rsidR="00325E6D" w:rsidRPr="00CB7E32" w:rsidRDefault="00325E6D" w:rsidP="0033036B">
                  <w:r w:rsidRPr="00CB7E32">
                    <w:t>Умывальник с одним отверстием под смеситель и отверстием под перелив.</w:t>
                  </w:r>
                </w:p>
                <w:p w:rsidR="00325E6D" w:rsidRPr="00CB7E32" w:rsidRDefault="00325E6D" w:rsidP="0033036B">
                  <w:r w:rsidRPr="00CB7E32">
                    <w:t>Размер умывальника:</w:t>
                  </w:r>
                </w:p>
                <w:p w:rsidR="00325E6D" w:rsidRPr="00CB7E32" w:rsidRDefault="00325E6D" w:rsidP="0033036B">
                  <w:r w:rsidRPr="00CB7E32">
                    <w:t xml:space="preserve">длина, </w:t>
                  </w:r>
                  <w:proofErr w:type="gramStart"/>
                  <w:r w:rsidRPr="00CB7E32">
                    <w:t>мм</w:t>
                  </w:r>
                  <w:proofErr w:type="gramEnd"/>
                  <w:r w:rsidRPr="00CB7E32">
                    <w:t>, от 585 до 600,</w:t>
                  </w:r>
                </w:p>
                <w:p w:rsidR="00325E6D" w:rsidRPr="00CB7E32" w:rsidRDefault="00325E6D" w:rsidP="0033036B">
                  <w:r w:rsidRPr="00CB7E32">
                    <w:t xml:space="preserve">ширина, </w:t>
                  </w:r>
                  <w:proofErr w:type="gramStart"/>
                  <w:r w:rsidRPr="00CB7E32">
                    <w:t>мм</w:t>
                  </w:r>
                  <w:proofErr w:type="gramEnd"/>
                  <w:r w:rsidRPr="00CB7E32">
                    <w:t>, от 475 до 485,</w:t>
                  </w:r>
                </w:p>
                <w:p w:rsidR="00325E6D" w:rsidRPr="00CB7E32" w:rsidRDefault="00325E6D" w:rsidP="0033036B">
                  <w:r w:rsidRPr="00CB7E32">
                    <w:lastRenderedPageBreak/>
                    <w:t xml:space="preserve">глубина, </w:t>
                  </w:r>
                  <w:proofErr w:type="gramStart"/>
                  <w:r w:rsidRPr="00CB7E32">
                    <w:t>мм</w:t>
                  </w:r>
                  <w:proofErr w:type="gramEnd"/>
                  <w:r w:rsidRPr="00CB7E32">
                    <w:t>, от 205 до 220,</w:t>
                  </w:r>
                </w:p>
                <w:p w:rsidR="00325E6D" w:rsidRPr="00CB7E32" w:rsidRDefault="00325E6D" w:rsidP="0033036B">
                  <w:r w:rsidRPr="00CB7E32">
                    <w:t xml:space="preserve">высота – от 630 до </w:t>
                  </w:r>
                  <w:smartTag w:uri="urn:schemas-microsoft-com:office:smarttags" w:element="metricconverter">
                    <w:smartTagPr>
                      <w:attr w:name="ProductID" w:val="705 мм"/>
                    </w:smartTagPr>
                    <w:r w:rsidRPr="00CB7E32">
                      <w:t>705 мм</w:t>
                    </w:r>
                  </w:smartTag>
                  <w:r w:rsidRPr="00CB7E32">
                    <w:t>.</w:t>
                  </w:r>
                </w:p>
                <w:p w:rsidR="00325E6D" w:rsidRPr="00CB7E32" w:rsidRDefault="00325E6D" w:rsidP="0033036B">
                  <w:pPr>
                    <w:pStyle w:val="afc"/>
                    <w:jc w:val="both"/>
                    <w:rPr>
                      <w:rFonts w:ascii="Times New Roman" w:hAnsi="Times New Roman"/>
                      <w:color w:val="000000"/>
                    </w:rPr>
                  </w:pPr>
                  <w:r w:rsidRPr="00CB7E32">
                    <w:rPr>
                      <w:rFonts w:ascii="Times New Roman" w:hAnsi="Times New Roman"/>
                    </w:rPr>
                    <w:t>В комплекте должны быть кронштейны, сифон, гибкие подводки.</w:t>
                  </w:r>
                </w:p>
              </w:tc>
            </w:tr>
            <w:tr w:rsidR="000942B3" w:rsidRPr="00CB7E32" w:rsidTr="000942B3">
              <w:tc>
                <w:tcPr>
                  <w:tcW w:w="577" w:type="dxa"/>
                  <w:shd w:val="clear" w:color="auto" w:fill="auto"/>
                  <w:vAlign w:val="center"/>
                </w:tcPr>
                <w:p w:rsidR="00325E6D" w:rsidRPr="00953F2B" w:rsidRDefault="000942B3" w:rsidP="000942B3">
                  <w:pPr>
                    <w:widowControl/>
                    <w:autoSpaceDE/>
                    <w:autoSpaceDN/>
                    <w:adjustRightInd/>
                  </w:pPr>
                  <w:r>
                    <w:lastRenderedPageBreak/>
                    <w:t>16</w:t>
                  </w:r>
                </w:p>
              </w:tc>
              <w:tc>
                <w:tcPr>
                  <w:tcW w:w="2084" w:type="dxa"/>
                  <w:shd w:val="clear" w:color="auto" w:fill="auto"/>
                </w:tcPr>
                <w:p w:rsidR="00325E6D" w:rsidRPr="00CB7E32" w:rsidRDefault="00325E6D" w:rsidP="0033036B">
                  <w:pPr>
                    <w:jc w:val="both"/>
                    <w:rPr>
                      <w:color w:val="000000"/>
                    </w:rPr>
                  </w:pPr>
                  <w:r w:rsidRPr="00CB7E32">
                    <w:rPr>
                      <w:color w:val="000000"/>
                    </w:rPr>
                    <w:t xml:space="preserve">Смеситель для умывальника </w:t>
                  </w:r>
                </w:p>
                <w:p w:rsidR="00325E6D" w:rsidRPr="00CB7E32" w:rsidRDefault="00325E6D" w:rsidP="0033036B">
                  <w:pPr>
                    <w:jc w:val="both"/>
                    <w:rPr>
                      <w:color w:val="000000"/>
                    </w:rPr>
                  </w:pPr>
                </w:p>
              </w:tc>
              <w:tc>
                <w:tcPr>
                  <w:tcW w:w="7121" w:type="dxa"/>
                  <w:shd w:val="clear" w:color="auto" w:fill="auto"/>
                </w:tcPr>
                <w:p w:rsidR="00325E6D" w:rsidRPr="00CB7E32" w:rsidRDefault="00325E6D" w:rsidP="0033036B">
                  <w:pPr>
                    <w:jc w:val="both"/>
                    <w:rPr>
                      <w:color w:val="333333"/>
                    </w:rPr>
                  </w:pPr>
                  <w:r w:rsidRPr="00CB7E32">
                    <w:rPr>
                      <w:color w:val="333333"/>
                    </w:rPr>
                    <w:t>Привинчивающийся керамический вентиль, поворотный трубкообразный излив с аэратором. Гибкая подводка холодной и горячей воды, хромированная поверхность.</w:t>
                  </w:r>
                </w:p>
              </w:tc>
            </w:tr>
            <w:tr w:rsidR="000942B3" w:rsidRPr="00CB7E32" w:rsidTr="000942B3">
              <w:trPr>
                <w:trHeight w:val="701"/>
              </w:trPr>
              <w:tc>
                <w:tcPr>
                  <w:tcW w:w="577" w:type="dxa"/>
                  <w:shd w:val="clear" w:color="auto" w:fill="auto"/>
                  <w:vAlign w:val="center"/>
                </w:tcPr>
                <w:p w:rsidR="00325E6D" w:rsidRPr="00953F2B" w:rsidRDefault="000942B3" w:rsidP="000942B3">
                  <w:pPr>
                    <w:widowControl/>
                    <w:autoSpaceDE/>
                    <w:autoSpaceDN/>
                    <w:adjustRightInd/>
                  </w:pPr>
                  <w:r>
                    <w:t>17</w:t>
                  </w:r>
                </w:p>
              </w:tc>
              <w:tc>
                <w:tcPr>
                  <w:tcW w:w="2084" w:type="dxa"/>
                  <w:shd w:val="clear" w:color="auto" w:fill="auto"/>
                </w:tcPr>
                <w:p w:rsidR="00325E6D" w:rsidRPr="00CB7E32" w:rsidRDefault="00325E6D" w:rsidP="0033036B">
                  <w:pPr>
                    <w:jc w:val="both"/>
                    <w:rPr>
                      <w:color w:val="000000"/>
                    </w:rPr>
                  </w:pPr>
                  <w:r w:rsidRPr="00CB7E32">
                    <w:t>Унитаз-компакт напольный БОРЕАЛЬ (или эквивалент)</w:t>
                  </w:r>
                  <w:r w:rsidRPr="00CB7E32">
                    <w:rPr>
                      <w:color w:val="000000"/>
                    </w:rPr>
                    <w:t xml:space="preserve"> </w:t>
                  </w:r>
                </w:p>
                <w:p w:rsidR="00325E6D" w:rsidRPr="00CB7E32" w:rsidRDefault="00325E6D" w:rsidP="0033036B">
                  <w:pPr>
                    <w:jc w:val="both"/>
                    <w:rPr>
                      <w:color w:val="000000"/>
                    </w:rPr>
                  </w:pPr>
                </w:p>
                <w:p w:rsidR="00325E6D" w:rsidRPr="00CB7E32" w:rsidRDefault="00325E6D" w:rsidP="0033036B">
                  <w:pPr>
                    <w:jc w:val="both"/>
                    <w:rPr>
                      <w:color w:val="000000"/>
                    </w:rPr>
                  </w:pPr>
                </w:p>
              </w:tc>
              <w:tc>
                <w:tcPr>
                  <w:tcW w:w="7121" w:type="dxa"/>
                  <w:shd w:val="clear" w:color="auto" w:fill="auto"/>
                </w:tcPr>
                <w:p w:rsidR="00325E6D" w:rsidRPr="00CB7E32" w:rsidRDefault="00325E6D" w:rsidP="0033036B">
                  <w:pPr>
                    <w:jc w:val="both"/>
                    <w:rPr>
                      <w:bCs/>
                      <w:color w:val="333333"/>
                    </w:rPr>
                  </w:pPr>
                  <w:r w:rsidRPr="00CB7E32">
                    <w:rPr>
                      <w:bCs/>
                      <w:color w:val="333333"/>
                    </w:rPr>
                    <w:t xml:space="preserve">Цвет исполнения – белый. Материал – фарфор. С сифоном. </w:t>
                  </w:r>
                </w:p>
                <w:p w:rsidR="00325E6D" w:rsidRPr="00CB7E32" w:rsidRDefault="00325E6D" w:rsidP="0033036B">
                  <w:r w:rsidRPr="00CB7E32">
                    <w:t>Размер: не более 660x370x742мм</w:t>
                  </w:r>
                </w:p>
                <w:p w:rsidR="00325E6D" w:rsidRPr="00CB7E32" w:rsidRDefault="00325E6D" w:rsidP="0033036B">
                  <w:r w:rsidRPr="00CB7E32">
                    <w:t>Наклонный выпуск, круговой смыв.</w:t>
                  </w:r>
                </w:p>
                <w:p w:rsidR="00325E6D" w:rsidRPr="00CB7E32" w:rsidRDefault="00325E6D" w:rsidP="0033036B">
                  <w:r w:rsidRPr="00CB7E32">
                    <w:t>Должен монтироваться  к полу при помощи винтов.</w:t>
                  </w:r>
                </w:p>
                <w:p w:rsidR="00325E6D" w:rsidRPr="00CB7E32" w:rsidRDefault="00325E6D" w:rsidP="0033036B">
                  <w:r w:rsidRPr="00CB7E32">
                    <w:t>Бачок должен быть оснащен кнопочной арматурой.</w:t>
                  </w:r>
                </w:p>
                <w:p w:rsidR="00325E6D" w:rsidRPr="00CB7E32" w:rsidRDefault="00325E6D" w:rsidP="0033036B">
                  <w:r w:rsidRPr="00CB7E32">
                    <w:t>Сиденье жесткое с металлическим креплением.</w:t>
                  </w:r>
                </w:p>
                <w:p w:rsidR="00325E6D" w:rsidRPr="00CB7E32" w:rsidRDefault="00325E6D" w:rsidP="0033036B">
                  <w:r w:rsidRPr="00CB7E32">
                    <w:t>Крышка-сиденье «</w:t>
                  </w:r>
                  <w:proofErr w:type="spellStart"/>
                  <w:r w:rsidRPr="00CB7E32">
                    <w:t>antibac</w:t>
                  </w:r>
                  <w:proofErr w:type="spellEnd"/>
                  <w:r w:rsidRPr="00CB7E32">
                    <w:t>» из антибактериального материала. Материал сиденья должен быть обогащен компонентами на основе серебра, препятствующими образованию и размножению микроорганизмов.</w:t>
                  </w:r>
                </w:p>
                <w:p w:rsidR="00325E6D" w:rsidRPr="00CB7E32" w:rsidRDefault="00325E6D" w:rsidP="0033036B">
                  <w:r w:rsidRPr="00CB7E32">
                    <w:t xml:space="preserve">Слив должен легко регулироваться  от 4 до </w:t>
                  </w:r>
                  <w:smartTag w:uri="urn:schemas-microsoft-com:office:smarttags" w:element="metricconverter">
                    <w:smartTagPr>
                      <w:attr w:name="ProductID" w:val="6 литров"/>
                    </w:smartTagPr>
                    <w:r w:rsidRPr="00CB7E32">
                      <w:t>6 литров</w:t>
                    </w:r>
                  </w:smartTag>
                  <w:r w:rsidRPr="00CB7E32">
                    <w:t>.</w:t>
                  </w:r>
                </w:p>
                <w:p w:rsidR="00325E6D" w:rsidRPr="00CB7E32" w:rsidRDefault="00325E6D" w:rsidP="0033036B">
                  <w:r w:rsidRPr="00CB7E32">
                    <w:t>Предусмотрено нижнее подключение воды.</w:t>
                  </w:r>
                </w:p>
                <w:p w:rsidR="00325E6D" w:rsidRPr="00CB7E32" w:rsidRDefault="00325E6D" w:rsidP="0033036B">
                  <w:r w:rsidRPr="00CB7E32">
                    <w:t>Металлический крепеж должен надежно соединять бачок с унитазом.</w:t>
                  </w:r>
                </w:p>
                <w:p w:rsidR="00325E6D" w:rsidRPr="00CB7E32" w:rsidRDefault="00325E6D" w:rsidP="0033036B">
                  <w:pPr>
                    <w:pStyle w:val="afc"/>
                    <w:jc w:val="both"/>
                    <w:rPr>
                      <w:rFonts w:ascii="Times New Roman" w:hAnsi="Times New Roman"/>
                      <w:color w:val="000000"/>
                    </w:rPr>
                  </w:pPr>
                  <w:r w:rsidRPr="00CB7E32">
                    <w:rPr>
                      <w:rFonts w:ascii="Times New Roman" w:hAnsi="Times New Roman"/>
                    </w:rPr>
                    <w:t>Унитаз-компакт в собранном виде должен быть готов к установке.</w:t>
                  </w:r>
                </w:p>
              </w:tc>
            </w:tr>
            <w:tr w:rsidR="000942B3" w:rsidRPr="00CB7E32" w:rsidTr="000942B3">
              <w:tc>
                <w:tcPr>
                  <w:tcW w:w="577" w:type="dxa"/>
                  <w:shd w:val="clear" w:color="auto" w:fill="auto"/>
                  <w:vAlign w:val="center"/>
                </w:tcPr>
                <w:p w:rsidR="00325E6D" w:rsidRPr="00953F2B" w:rsidRDefault="000942B3" w:rsidP="000942B3">
                  <w:pPr>
                    <w:widowControl/>
                    <w:autoSpaceDE/>
                    <w:autoSpaceDN/>
                    <w:adjustRightInd/>
                  </w:pPr>
                  <w:r>
                    <w:t>18</w:t>
                  </w:r>
                </w:p>
              </w:tc>
              <w:tc>
                <w:tcPr>
                  <w:tcW w:w="2084" w:type="dxa"/>
                  <w:shd w:val="clear" w:color="auto" w:fill="auto"/>
                </w:tcPr>
                <w:p w:rsidR="00325E6D" w:rsidRPr="00CB7E32" w:rsidRDefault="00325E6D" w:rsidP="0033036B">
                  <w:pPr>
                    <w:jc w:val="both"/>
                    <w:rPr>
                      <w:color w:val="000000"/>
                    </w:rPr>
                  </w:pPr>
                  <w:r w:rsidRPr="00CB7E32">
                    <w:rPr>
                      <w:color w:val="000000"/>
                    </w:rPr>
                    <w:t>Защитный экран для радиатора</w:t>
                  </w:r>
                </w:p>
              </w:tc>
              <w:tc>
                <w:tcPr>
                  <w:tcW w:w="7121" w:type="dxa"/>
                  <w:shd w:val="clear" w:color="auto" w:fill="auto"/>
                </w:tcPr>
                <w:p w:rsidR="00325E6D" w:rsidRPr="00CB7E32" w:rsidRDefault="00325E6D" w:rsidP="0033036B">
                  <w:pPr>
                    <w:jc w:val="both"/>
                    <w:rPr>
                      <w:color w:val="000000"/>
                    </w:rPr>
                  </w:pPr>
                  <w:r w:rsidRPr="00CB7E32">
                    <w:rPr>
                      <w:color w:val="000000"/>
                    </w:rPr>
                    <w:t xml:space="preserve">Пластиковый экран, для закрытия приборов отопления. Цвет по согласованию с заказчиком.  </w:t>
                  </w:r>
                </w:p>
                <w:p w:rsidR="00325E6D" w:rsidRPr="00CB7E32" w:rsidRDefault="00325E6D" w:rsidP="0033036B">
                  <w:pPr>
                    <w:pStyle w:val="afc"/>
                    <w:jc w:val="both"/>
                    <w:rPr>
                      <w:rFonts w:ascii="Times New Roman" w:hAnsi="Times New Roman"/>
                      <w:color w:val="000000"/>
                    </w:rPr>
                  </w:pPr>
                  <w:r w:rsidRPr="00CB7E32">
                    <w:rPr>
                      <w:rFonts w:ascii="Times New Roman" w:hAnsi="Times New Roman"/>
                      <w:bCs/>
                      <w:color w:val="333333"/>
                    </w:rPr>
                    <w:t>Размер 1500х700 мм</w:t>
                  </w:r>
                </w:p>
              </w:tc>
            </w:tr>
            <w:tr w:rsidR="000942B3" w:rsidRPr="00CB7E32" w:rsidTr="000942B3">
              <w:tc>
                <w:tcPr>
                  <w:tcW w:w="577" w:type="dxa"/>
                  <w:shd w:val="clear" w:color="auto" w:fill="auto"/>
                  <w:vAlign w:val="center"/>
                </w:tcPr>
                <w:p w:rsidR="00325E6D" w:rsidRPr="00953F2B" w:rsidRDefault="000942B3" w:rsidP="000942B3">
                  <w:pPr>
                    <w:widowControl/>
                    <w:autoSpaceDE/>
                    <w:autoSpaceDN/>
                    <w:adjustRightInd/>
                  </w:pPr>
                  <w:r>
                    <w:t>19</w:t>
                  </w:r>
                </w:p>
              </w:tc>
              <w:tc>
                <w:tcPr>
                  <w:tcW w:w="2084" w:type="dxa"/>
                  <w:shd w:val="clear" w:color="auto" w:fill="auto"/>
                </w:tcPr>
                <w:p w:rsidR="00325E6D" w:rsidRPr="00CB7E32" w:rsidRDefault="00325E6D" w:rsidP="0033036B">
                  <w:pPr>
                    <w:jc w:val="both"/>
                    <w:rPr>
                      <w:color w:val="000000"/>
                    </w:rPr>
                  </w:pPr>
                  <w:r w:rsidRPr="00953F2B">
                    <w:rPr>
                      <w:color w:val="000000"/>
                    </w:rPr>
                    <w:t>Грунтовка для внутренних работ ВАК-01-У</w:t>
                  </w:r>
                  <w:r w:rsidR="00822E24">
                    <w:rPr>
                      <w:color w:val="000000"/>
                    </w:rPr>
                    <w:t xml:space="preserve"> или эквивалент</w:t>
                  </w:r>
                </w:p>
              </w:tc>
              <w:tc>
                <w:tcPr>
                  <w:tcW w:w="7121" w:type="dxa"/>
                  <w:shd w:val="clear" w:color="auto" w:fill="auto"/>
                </w:tcPr>
                <w:p w:rsidR="00325E6D" w:rsidRPr="00CB7E32" w:rsidRDefault="00325E6D" w:rsidP="0033036B">
                  <w:pPr>
                    <w:jc w:val="both"/>
                    <w:rPr>
                      <w:color w:val="000000"/>
                    </w:rPr>
                  </w:pPr>
                  <w:r w:rsidRPr="00953F2B">
                    <w:rPr>
                      <w:color w:val="000000"/>
                    </w:rPr>
                    <w:t>Грунт ВАК-01-У предназначен для грунтования непрочных поверхностей (старый бетон, кирпич и т.п.) перед обработкой водно-дисперсионными красками и перед нанесением клея серии ВАК.</w:t>
                  </w:r>
                </w:p>
              </w:tc>
            </w:tr>
            <w:tr w:rsidR="000942B3" w:rsidRPr="00CB7E32" w:rsidTr="000942B3">
              <w:tc>
                <w:tcPr>
                  <w:tcW w:w="577" w:type="dxa"/>
                  <w:shd w:val="clear" w:color="auto" w:fill="auto"/>
                  <w:vAlign w:val="center"/>
                </w:tcPr>
                <w:p w:rsidR="00325E6D" w:rsidRPr="00953F2B" w:rsidRDefault="000942B3" w:rsidP="000942B3">
                  <w:pPr>
                    <w:widowControl/>
                    <w:autoSpaceDE/>
                    <w:autoSpaceDN/>
                    <w:adjustRightInd/>
                  </w:pPr>
                  <w:r>
                    <w:t>20</w:t>
                  </w:r>
                </w:p>
              </w:tc>
              <w:tc>
                <w:tcPr>
                  <w:tcW w:w="2084" w:type="dxa"/>
                  <w:shd w:val="clear" w:color="auto" w:fill="auto"/>
                </w:tcPr>
                <w:p w:rsidR="00325E6D" w:rsidRPr="00CB7E32" w:rsidRDefault="00325E6D" w:rsidP="0033036B">
                  <w:pPr>
                    <w:jc w:val="both"/>
                    <w:rPr>
                      <w:color w:val="000000"/>
                    </w:rPr>
                  </w:pPr>
                  <w:r w:rsidRPr="00760267">
                    <w:rPr>
                      <w:color w:val="000000"/>
                    </w:rPr>
                    <w:t>Блоки дверные</w:t>
                  </w:r>
                  <w:r w:rsidRPr="00953F2B">
                    <w:rPr>
                      <w:color w:val="000000"/>
                    </w:rPr>
                    <w:t xml:space="preserve"> </w:t>
                  </w:r>
                </w:p>
              </w:tc>
              <w:tc>
                <w:tcPr>
                  <w:tcW w:w="7121" w:type="dxa"/>
                  <w:shd w:val="clear" w:color="auto" w:fill="auto"/>
                </w:tcPr>
                <w:p w:rsidR="00325E6D" w:rsidRPr="00012819" w:rsidRDefault="00325E6D" w:rsidP="0033036B">
                  <w:pPr>
                    <w:jc w:val="both"/>
                    <w:rPr>
                      <w:color w:val="000000"/>
                    </w:rPr>
                  </w:pPr>
                  <w:r w:rsidRPr="00012819">
                    <w:rPr>
                      <w:color w:val="000000"/>
                    </w:rPr>
                    <w:t xml:space="preserve">С рамочными полотнами </w:t>
                  </w:r>
                  <w:proofErr w:type="spellStart"/>
                  <w:r w:rsidRPr="00012819">
                    <w:rPr>
                      <w:color w:val="000000"/>
                    </w:rPr>
                    <w:t>однопольные</w:t>
                  </w:r>
                  <w:proofErr w:type="spellEnd"/>
                  <w:r w:rsidRPr="00012819">
                    <w:rPr>
                      <w:color w:val="000000"/>
                    </w:rPr>
                    <w:t xml:space="preserve"> ДН 21-10, площадь 2,05 м</w:t>
                  </w:r>
                  <w:proofErr w:type="gramStart"/>
                  <w:r w:rsidRPr="00012819">
                    <w:rPr>
                      <w:color w:val="000000"/>
                    </w:rPr>
                    <w:t>2</w:t>
                  </w:r>
                  <w:proofErr w:type="gramEnd"/>
                  <w:r w:rsidR="00822E24">
                    <w:rPr>
                      <w:color w:val="000000"/>
                    </w:rPr>
                    <w:t>,</w:t>
                  </w:r>
                  <w:r w:rsidRPr="00012819">
                    <w:rPr>
                      <w:color w:val="000000"/>
                    </w:rPr>
                    <w:t xml:space="preserve"> ДН 24-10, площадь 2,35 м2</w:t>
                  </w:r>
                  <w:r w:rsidR="00822E24">
                    <w:rPr>
                      <w:color w:val="000000"/>
                    </w:rPr>
                    <w:t>.</w:t>
                  </w:r>
                </w:p>
                <w:p w:rsidR="00325E6D" w:rsidRPr="00012819" w:rsidRDefault="00325E6D" w:rsidP="0033036B">
                  <w:pPr>
                    <w:jc w:val="both"/>
                    <w:rPr>
                      <w:color w:val="000000"/>
                    </w:rPr>
                  </w:pPr>
                  <w:proofErr w:type="spellStart"/>
                  <w:r w:rsidRPr="00012819">
                    <w:rPr>
                      <w:color w:val="000000"/>
                    </w:rPr>
                    <w:t>Однопольные</w:t>
                  </w:r>
                  <w:proofErr w:type="spellEnd"/>
                  <w:r w:rsidRPr="00012819">
                    <w:rPr>
                      <w:color w:val="000000"/>
                    </w:rPr>
                    <w:t xml:space="preserve"> с полотном глухим ДГ 21-9, площадь 1,80 м</w:t>
                  </w:r>
                  <w:proofErr w:type="gramStart"/>
                  <w:r w:rsidRPr="00012819">
                    <w:rPr>
                      <w:color w:val="000000"/>
                    </w:rPr>
                    <w:t>2</w:t>
                  </w:r>
                  <w:proofErr w:type="gramEnd"/>
                  <w:r w:rsidR="00822E24">
                    <w:rPr>
                      <w:color w:val="000000"/>
                    </w:rPr>
                    <w:t>,</w:t>
                  </w:r>
                  <w:r w:rsidRPr="00012819">
                    <w:rPr>
                      <w:color w:val="000000"/>
                    </w:rPr>
                    <w:t xml:space="preserve"> ДГ 21-10, площадь </w:t>
                  </w:r>
                  <w:smartTag w:uri="urn:schemas-microsoft-com:office:smarttags" w:element="metricconverter">
                    <w:smartTagPr>
                      <w:attr w:name="ProductID" w:val="2,01 м2"/>
                    </w:smartTagPr>
                    <w:r w:rsidRPr="00012819">
                      <w:rPr>
                        <w:color w:val="000000"/>
                      </w:rPr>
                      <w:t>2,01 м2</w:t>
                    </w:r>
                  </w:smartTag>
                </w:p>
              </w:tc>
            </w:tr>
            <w:tr w:rsidR="000942B3" w:rsidRPr="00CB7E32" w:rsidTr="000942B3">
              <w:tc>
                <w:tcPr>
                  <w:tcW w:w="577" w:type="dxa"/>
                  <w:shd w:val="clear" w:color="auto" w:fill="auto"/>
                  <w:vAlign w:val="center"/>
                </w:tcPr>
                <w:p w:rsidR="00325E6D" w:rsidRPr="00953F2B" w:rsidRDefault="000942B3" w:rsidP="000942B3">
                  <w:pPr>
                    <w:widowControl/>
                    <w:autoSpaceDE/>
                    <w:autoSpaceDN/>
                    <w:adjustRightInd/>
                  </w:pPr>
                  <w:r>
                    <w:t>21</w:t>
                  </w:r>
                </w:p>
              </w:tc>
              <w:tc>
                <w:tcPr>
                  <w:tcW w:w="2084" w:type="dxa"/>
                  <w:shd w:val="clear" w:color="auto" w:fill="auto"/>
                </w:tcPr>
                <w:p w:rsidR="00325E6D" w:rsidRPr="00CB7E32" w:rsidRDefault="00325E6D" w:rsidP="0033036B">
                  <w:pPr>
                    <w:jc w:val="both"/>
                    <w:rPr>
                      <w:color w:val="000000"/>
                    </w:rPr>
                  </w:pPr>
                  <w:r>
                    <w:rPr>
                      <w:color w:val="000000"/>
                    </w:rPr>
                    <w:t xml:space="preserve">Дверь </w:t>
                  </w:r>
                  <w:r w:rsidRPr="00953F2B">
                    <w:rPr>
                      <w:color w:val="000000"/>
                    </w:rPr>
                    <w:t xml:space="preserve">металлическая двупольная размером 1250х2100 мм </w:t>
                  </w:r>
                </w:p>
              </w:tc>
              <w:tc>
                <w:tcPr>
                  <w:tcW w:w="7121" w:type="dxa"/>
                  <w:shd w:val="clear" w:color="auto" w:fill="auto"/>
                </w:tcPr>
                <w:p w:rsidR="00325E6D" w:rsidRPr="00012819" w:rsidRDefault="00325E6D" w:rsidP="0033036B">
                  <w:pPr>
                    <w:jc w:val="both"/>
                    <w:rPr>
                      <w:color w:val="000000"/>
                    </w:rPr>
                  </w:pPr>
                  <w:r w:rsidRPr="00012819">
                    <w:rPr>
                      <w:color w:val="000000"/>
                    </w:rPr>
                    <w:t>Утепленный, с наличием фурнитуры (замок, петли, ручка). Приведенное сопротивление  теплопередаче полотен «дверных блоков» м2</w:t>
                  </w:r>
                  <w:proofErr w:type="gramStart"/>
                  <w:r w:rsidRPr="00012819">
                    <w:rPr>
                      <w:color w:val="000000"/>
                    </w:rPr>
                    <w:t xml:space="preserve">  ºС</w:t>
                  </w:r>
                  <w:proofErr w:type="gramEnd"/>
                  <w:r w:rsidRPr="00012819">
                    <w:rPr>
                      <w:color w:val="000000"/>
                    </w:rPr>
                    <w:t xml:space="preserve">/Вт, не менее 0,4. Звукоизоляция, </w:t>
                  </w:r>
                  <w:proofErr w:type="spellStart"/>
                  <w:r w:rsidRPr="00012819">
                    <w:rPr>
                      <w:color w:val="000000"/>
                    </w:rPr>
                    <w:t>Дб</w:t>
                  </w:r>
                  <w:proofErr w:type="spellEnd"/>
                  <w:r w:rsidRPr="00012819">
                    <w:rPr>
                      <w:color w:val="000000"/>
                    </w:rPr>
                    <w:t xml:space="preserve">, не менее 20, воздухопроницаемость при </w:t>
                  </w:r>
                  <w:proofErr w:type="gramStart"/>
                  <w:r w:rsidRPr="00012819">
                    <w:rPr>
                      <w:color w:val="000000"/>
                    </w:rPr>
                    <w:t>Р</w:t>
                  </w:r>
                  <w:proofErr w:type="gramEnd"/>
                  <w:r w:rsidRPr="00012819">
                    <w:rPr>
                      <w:color w:val="000000"/>
                    </w:rPr>
                    <w:t xml:space="preserve">=100 Па, м³ (ч-м²) не более 27. Безотказность, циклы открывания-закрывания для наружных дверных блоков 500000. Комплектация: задвижка, дверной </w:t>
                  </w:r>
                  <w:proofErr w:type="spellStart"/>
                  <w:r w:rsidRPr="00012819">
                    <w:rPr>
                      <w:color w:val="000000"/>
                    </w:rPr>
                    <w:t>закрыватель</w:t>
                  </w:r>
                  <w:proofErr w:type="spellEnd"/>
                  <w:r w:rsidRPr="00012819">
                    <w:rPr>
                      <w:color w:val="000000"/>
                    </w:rPr>
                    <w:t xml:space="preserve"> (доводчик). Дверные приборы и крепежные детали должны отвечать ГОСТ 538. В дверные блоки устанавливаются замки не ниже </w:t>
                  </w:r>
                  <w:r w:rsidRPr="00012819">
                    <w:rPr>
                      <w:color w:val="000000"/>
                      <w:lang w:val="en-US"/>
                    </w:rPr>
                    <w:t>III</w:t>
                  </w:r>
                  <w:r w:rsidRPr="00012819">
                    <w:rPr>
                      <w:color w:val="000000"/>
                    </w:rPr>
                    <w:t xml:space="preserve"> по ГОСТ 5089. Замки должны соответствовать ГОСТ 538 и ГОСТ 508. Цвет двери, утеплителя, облицовки по согласованию с Заказчиком.</w:t>
                  </w:r>
                </w:p>
              </w:tc>
            </w:tr>
            <w:tr w:rsidR="000942B3" w:rsidRPr="00CB7E32" w:rsidTr="000942B3">
              <w:tc>
                <w:tcPr>
                  <w:tcW w:w="577" w:type="dxa"/>
                  <w:shd w:val="clear" w:color="auto" w:fill="auto"/>
                  <w:vAlign w:val="center"/>
                </w:tcPr>
                <w:p w:rsidR="00325E6D" w:rsidRPr="00953F2B" w:rsidRDefault="000942B3" w:rsidP="000942B3">
                  <w:pPr>
                    <w:widowControl/>
                    <w:autoSpaceDE/>
                    <w:autoSpaceDN/>
                    <w:adjustRightInd/>
                  </w:pPr>
                  <w:r>
                    <w:t>22</w:t>
                  </w:r>
                </w:p>
              </w:tc>
              <w:tc>
                <w:tcPr>
                  <w:tcW w:w="2084" w:type="dxa"/>
                  <w:shd w:val="clear" w:color="auto" w:fill="auto"/>
                  <w:vAlign w:val="center"/>
                </w:tcPr>
                <w:p w:rsidR="00325E6D" w:rsidRPr="00CB7E32" w:rsidRDefault="00325E6D" w:rsidP="0033036B">
                  <w:r w:rsidRPr="00335EDA">
                    <w:t>Светильник ЛПО 16-4х18</w:t>
                  </w:r>
                  <w:r w:rsidRPr="00CB7E32">
                    <w:t xml:space="preserve"> или эквивалент</w:t>
                  </w:r>
                </w:p>
              </w:tc>
              <w:tc>
                <w:tcPr>
                  <w:tcW w:w="7121" w:type="dxa"/>
                  <w:shd w:val="clear" w:color="auto" w:fill="auto"/>
                </w:tcPr>
                <w:p w:rsidR="00325E6D" w:rsidRPr="00335EDA" w:rsidRDefault="00325E6D" w:rsidP="0033036B">
                  <w:pPr>
                    <w:rPr>
                      <w:rFonts w:eastAsia="SimSun" w:cs="Tahoma"/>
                      <w:kern w:val="1"/>
                      <w:lang w:eastAsia="hi-IN" w:bidi="hi-IN"/>
                    </w:rPr>
                  </w:pPr>
                  <w:r w:rsidRPr="00335EDA">
                    <w:rPr>
                      <w:rFonts w:eastAsia="SimSun" w:cs="Tahoma"/>
                      <w:kern w:val="1"/>
                      <w:lang w:eastAsia="hi-IN" w:bidi="hi-IN"/>
                    </w:rPr>
                    <w:t xml:space="preserve">Номинальная мощность, </w:t>
                  </w:r>
                  <w:proofErr w:type="gramStart"/>
                  <w:r w:rsidRPr="00335EDA">
                    <w:rPr>
                      <w:rFonts w:eastAsia="SimSun" w:cs="Tahoma"/>
                      <w:kern w:val="1"/>
                      <w:lang w:eastAsia="hi-IN" w:bidi="hi-IN"/>
                    </w:rPr>
                    <w:t>Вт</w:t>
                  </w:r>
                  <w:proofErr w:type="gramEnd"/>
                  <w:r w:rsidRPr="00335EDA">
                    <w:rPr>
                      <w:rFonts w:eastAsia="SimSun" w:cs="Tahoma"/>
                      <w:kern w:val="1"/>
                      <w:lang w:eastAsia="hi-IN" w:bidi="hi-IN"/>
                    </w:rPr>
                    <w:t xml:space="preserve"> 4х18</w:t>
                  </w:r>
                </w:p>
                <w:p w:rsidR="00325E6D" w:rsidRPr="00335EDA" w:rsidRDefault="00325E6D" w:rsidP="0033036B">
                  <w:pPr>
                    <w:rPr>
                      <w:rFonts w:eastAsia="SimSun" w:cs="Tahoma"/>
                      <w:kern w:val="1"/>
                      <w:lang w:eastAsia="hi-IN" w:bidi="hi-IN"/>
                    </w:rPr>
                  </w:pPr>
                  <w:r w:rsidRPr="00335EDA">
                    <w:rPr>
                      <w:rFonts w:eastAsia="SimSun" w:cs="Tahoma"/>
                      <w:kern w:val="1"/>
                      <w:lang w:eastAsia="hi-IN" w:bidi="hi-IN"/>
                    </w:rPr>
                    <w:t>КПД, %, не менее 50</w:t>
                  </w:r>
                </w:p>
                <w:p w:rsidR="00325E6D" w:rsidRPr="00335EDA" w:rsidRDefault="00325E6D" w:rsidP="0033036B">
                  <w:pPr>
                    <w:rPr>
                      <w:rFonts w:eastAsia="SimSun" w:cs="Tahoma"/>
                      <w:kern w:val="1"/>
                      <w:lang w:eastAsia="hi-IN" w:bidi="hi-IN"/>
                    </w:rPr>
                  </w:pPr>
                  <w:r w:rsidRPr="00335EDA">
                    <w:rPr>
                      <w:rFonts w:eastAsia="SimSun" w:cs="Tahoma"/>
                      <w:kern w:val="1"/>
                      <w:lang w:eastAsia="hi-IN" w:bidi="hi-IN"/>
                    </w:rPr>
                    <w:t>Габаритные размеры, А×</w:t>
                  </w:r>
                  <w:proofErr w:type="gramStart"/>
                  <w:r w:rsidRPr="00335EDA">
                    <w:rPr>
                      <w:rFonts w:eastAsia="SimSun" w:cs="Tahoma"/>
                      <w:kern w:val="1"/>
                      <w:lang w:eastAsia="hi-IN" w:bidi="hi-IN"/>
                    </w:rPr>
                    <w:t>В</w:t>
                  </w:r>
                  <w:proofErr w:type="gramEnd"/>
                  <w:r w:rsidRPr="00335EDA">
                    <w:rPr>
                      <w:rFonts w:eastAsia="SimSun" w:cs="Tahoma"/>
                      <w:kern w:val="1"/>
                      <w:lang w:eastAsia="hi-IN" w:bidi="hi-IN"/>
                    </w:rPr>
                    <w:t>×С, не более 620х291х66</w:t>
                  </w:r>
                </w:p>
              </w:tc>
            </w:tr>
            <w:tr w:rsidR="000942B3" w:rsidRPr="00CB7E32" w:rsidTr="000942B3">
              <w:tc>
                <w:tcPr>
                  <w:tcW w:w="577" w:type="dxa"/>
                  <w:shd w:val="clear" w:color="auto" w:fill="auto"/>
                  <w:vAlign w:val="center"/>
                </w:tcPr>
                <w:p w:rsidR="00325E6D" w:rsidRPr="00953F2B" w:rsidRDefault="000942B3" w:rsidP="000942B3">
                  <w:pPr>
                    <w:widowControl/>
                    <w:autoSpaceDE/>
                    <w:autoSpaceDN/>
                    <w:adjustRightInd/>
                  </w:pPr>
                  <w:r>
                    <w:t>23</w:t>
                  </w:r>
                </w:p>
              </w:tc>
              <w:tc>
                <w:tcPr>
                  <w:tcW w:w="2084" w:type="dxa"/>
                  <w:shd w:val="clear" w:color="auto" w:fill="auto"/>
                  <w:vAlign w:val="center"/>
                </w:tcPr>
                <w:p w:rsidR="00325E6D" w:rsidRPr="00CB7E32" w:rsidRDefault="00325E6D" w:rsidP="0033036B">
                  <w:r w:rsidRPr="00335EDA">
                    <w:t>Выключатель одноклавишный для скрытой проводки</w:t>
                  </w:r>
                </w:p>
              </w:tc>
              <w:tc>
                <w:tcPr>
                  <w:tcW w:w="7121" w:type="dxa"/>
                  <w:shd w:val="clear" w:color="auto" w:fill="auto"/>
                </w:tcPr>
                <w:p w:rsidR="00325E6D" w:rsidRPr="00335EDA" w:rsidRDefault="00325E6D" w:rsidP="0033036B">
                  <w:pPr>
                    <w:rPr>
                      <w:rFonts w:eastAsia="SimSun" w:cs="Tahoma"/>
                      <w:kern w:val="1"/>
                      <w:lang w:eastAsia="hi-IN" w:bidi="hi-IN"/>
                    </w:rPr>
                  </w:pPr>
                  <w:r w:rsidRPr="00335EDA">
                    <w:rPr>
                      <w:rFonts w:eastAsia="SimSun" w:cs="Tahoma"/>
                      <w:kern w:val="1"/>
                      <w:lang w:eastAsia="hi-IN" w:bidi="hi-IN"/>
                    </w:rPr>
                    <w:t>Номинальный ток 10</w:t>
                  </w:r>
                  <w:proofErr w:type="gramStart"/>
                  <w:r w:rsidRPr="00335EDA">
                    <w:rPr>
                      <w:rFonts w:eastAsia="SimSun" w:cs="Tahoma"/>
                      <w:kern w:val="1"/>
                      <w:lang w:eastAsia="hi-IN" w:bidi="hi-IN"/>
                    </w:rPr>
                    <w:t xml:space="preserve"> А</w:t>
                  </w:r>
                  <w:proofErr w:type="gramEnd"/>
                  <w:r w:rsidRPr="00335EDA">
                    <w:rPr>
                      <w:rFonts w:eastAsia="SimSun" w:cs="Tahoma"/>
                      <w:kern w:val="1"/>
                      <w:lang w:eastAsia="hi-IN" w:bidi="hi-IN"/>
                    </w:rPr>
                    <w:t xml:space="preserve"> </w:t>
                  </w:r>
                  <w:r w:rsidRPr="00335EDA">
                    <w:rPr>
                      <w:rFonts w:eastAsia="SimSun" w:cs="Tahoma"/>
                      <w:kern w:val="1"/>
                      <w:lang w:eastAsia="hi-IN" w:bidi="hi-IN"/>
                    </w:rPr>
                    <w:br/>
                    <w:t xml:space="preserve">Напряжение 250 В, 50 Гц </w:t>
                  </w:r>
                  <w:r w:rsidRPr="00335EDA">
                    <w:rPr>
                      <w:rFonts w:eastAsia="SimSun" w:cs="Tahoma"/>
                      <w:kern w:val="1"/>
                      <w:lang w:eastAsia="hi-IN" w:bidi="hi-IN"/>
                    </w:rPr>
                    <w:br/>
                    <w:t xml:space="preserve">Тип зажима жил провода винт </w:t>
                  </w:r>
                  <w:r w:rsidRPr="00335EDA">
                    <w:rPr>
                      <w:rFonts w:eastAsia="SimSun" w:cs="Tahoma"/>
                      <w:kern w:val="1"/>
                      <w:lang w:eastAsia="hi-IN" w:bidi="hi-IN"/>
                    </w:rPr>
                    <w:br/>
                    <w:t>Сечение провода до 2,5 мм2</w:t>
                  </w:r>
                </w:p>
              </w:tc>
            </w:tr>
            <w:tr w:rsidR="000942B3" w:rsidRPr="00CB7E32" w:rsidTr="000942B3">
              <w:tc>
                <w:tcPr>
                  <w:tcW w:w="577" w:type="dxa"/>
                  <w:shd w:val="clear" w:color="auto" w:fill="auto"/>
                  <w:vAlign w:val="center"/>
                </w:tcPr>
                <w:p w:rsidR="00325E6D" w:rsidRPr="00953F2B" w:rsidRDefault="000942B3" w:rsidP="000942B3">
                  <w:pPr>
                    <w:widowControl/>
                    <w:autoSpaceDE/>
                    <w:autoSpaceDN/>
                    <w:adjustRightInd/>
                  </w:pPr>
                  <w:r>
                    <w:t>24</w:t>
                  </w:r>
                </w:p>
              </w:tc>
              <w:tc>
                <w:tcPr>
                  <w:tcW w:w="2084" w:type="dxa"/>
                  <w:shd w:val="clear" w:color="auto" w:fill="auto"/>
                  <w:vAlign w:val="center"/>
                </w:tcPr>
                <w:p w:rsidR="00325E6D" w:rsidRPr="00335EDA" w:rsidRDefault="00325E6D" w:rsidP="0033036B">
                  <w:r w:rsidRPr="0004296A">
                    <w:t xml:space="preserve">Трубы поливинилхлоридные (ПВХ) </w:t>
                  </w:r>
                </w:p>
              </w:tc>
              <w:tc>
                <w:tcPr>
                  <w:tcW w:w="7121" w:type="dxa"/>
                  <w:shd w:val="clear" w:color="auto" w:fill="auto"/>
                </w:tcPr>
                <w:p w:rsidR="00325E6D" w:rsidRPr="00335EDA" w:rsidRDefault="00325E6D" w:rsidP="0033036B">
                  <w:pPr>
                    <w:rPr>
                      <w:rFonts w:eastAsia="SimSun" w:cs="Tahoma"/>
                      <w:kern w:val="1"/>
                      <w:lang w:eastAsia="hi-IN" w:bidi="hi-IN"/>
                    </w:rPr>
                  </w:pPr>
                  <w:r w:rsidRPr="0004296A">
                    <w:t>диаметром 25 мм</w:t>
                  </w:r>
                  <w:r>
                    <w:t xml:space="preserve"> для защиты проводки (кабеля) от механических повреждений</w:t>
                  </w:r>
                </w:p>
              </w:tc>
            </w:tr>
            <w:tr w:rsidR="000942B3" w:rsidRPr="00CB7E32" w:rsidTr="000942B3">
              <w:tc>
                <w:tcPr>
                  <w:tcW w:w="577" w:type="dxa"/>
                  <w:shd w:val="clear" w:color="auto" w:fill="auto"/>
                  <w:vAlign w:val="center"/>
                </w:tcPr>
                <w:p w:rsidR="00325E6D" w:rsidRPr="00953F2B" w:rsidRDefault="000942B3" w:rsidP="000942B3">
                  <w:pPr>
                    <w:widowControl/>
                    <w:autoSpaceDE/>
                    <w:autoSpaceDN/>
                    <w:adjustRightInd/>
                  </w:pPr>
                  <w:r>
                    <w:t>25</w:t>
                  </w:r>
                </w:p>
              </w:tc>
              <w:tc>
                <w:tcPr>
                  <w:tcW w:w="2084" w:type="dxa"/>
                  <w:shd w:val="clear" w:color="auto" w:fill="auto"/>
                </w:tcPr>
                <w:p w:rsidR="00325E6D" w:rsidRPr="00CB7E32" w:rsidRDefault="00325E6D" w:rsidP="0033036B">
                  <w:pPr>
                    <w:jc w:val="both"/>
                    <w:rPr>
                      <w:color w:val="000000"/>
                    </w:rPr>
                  </w:pPr>
                  <w:r w:rsidRPr="0004296A">
                    <w:rPr>
                      <w:color w:val="000000"/>
                    </w:rPr>
                    <w:t>Светильник ЛСП 2х36</w:t>
                  </w:r>
                  <w:r w:rsidRPr="00CB7E32">
                    <w:t xml:space="preserve"> или эквивалент</w:t>
                  </w:r>
                </w:p>
              </w:tc>
              <w:tc>
                <w:tcPr>
                  <w:tcW w:w="7121" w:type="dxa"/>
                  <w:shd w:val="clear" w:color="auto" w:fill="auto"/>
                </w:tcPr>
                <w:p w:rsidR="00325E6D" w:rsidRPr="0004296A" w:rsidRDefault="00325E6D" w:rsidP="0033036B">
                  <w:r w:rsidRPr="0004296A">
                    <w:t>Светильники серии ЛСП44 предназначены для общего освещения производственных и иных помещений с повышенным содержанием пыли и влаги.</w:t>
                  </w:r>
                  <w:r w:rsidRPr="0004296A">
                    <w:br/>
                    <w:t>Отражатель выполнен из листовой стали, окрашен белой порошковой краской. При монтаже и обслуживании подвешивается к корпусу.</w:t>
                  </w:r>
                  <w:r w:rsidRPr="0004296A">
                    <w:br/>
                    <w:t xml:space="preserve">Модификация 001 - </w:t>
                  </w:r>
                  <w:proofErr w:type="gramStart"/>
                  <w:r w:rsidRPr="0004296A">
                    <w:t>электромагнитный</w:t>
                  </w:r>
                  <w:proofErr w:type="gramEnd"/>
                  <w:r w:rsidRPr="0004296A">
                    <w:t xml:space="preserve"> ПРА, </w:t>
                  </w:r>
                  <w:proofErr w:type="spellStart"/>
                  <w:r w:rsidRPr="0004296A">
                    <w:t>рассеиватель</w:t>
                  </w:r>
                  <w:proofErr w:type="spellEnd"/>
                  <w:r w:rsidRPr="0004296A">
                    <w:t xml:space="preserve"> из прозрачного ПММА (</w:t>
                  </w:r>
                  <w:proofErr w:type="spellStart"/>
                  <w:r w:rsidRPr="0004296A">
                    <w:t>полиметилметаакрилат</w:t>
                  </w:r>
                  <w:proofErr w:type="spellEnd"/>
                  <w:r w:rsidRPr="0004296A">
                    <w:t>).</w:t>
                  </w:r>
                  <w:r w:rsidRPr="0004296A">
                    <w:br/>
                    <w:t xml:space="preserve">Источник света - </w:t>
                  </w:r>
                  <w:proofErr w:type="spellStart"/>
                  <w:r w:rsidRPr="0004296A">
                    <w:t>люминисцентная</w:t>
                  </w:r>
                  <w:proofErr w:type="spellEnd"/>
                  <w:r w:rsidRPr="0004296A">
                    <w:t xml:space="preserve"> лампа, 2х36 Т8, цоколь G13.</w:t>
                  </w:r>
                </w:p>
              </w:tc>
            </w:tr>
            <w:tr w:rsidR="000942B3" w:rsidRPr="00CB7E32" w:rsidTr="000942B3">
              <w:tc>
                <w:tcPr>
                  <w:tcW w:w="577" w:type="dxa"/>
                  <w:shd w:val="clear" w:color="auto" w:fill="auto"/>
                  <w:vAlign w:val="center"/>
                </w:tcPr>
                <w:p w:rsidR="00325E6D" w:rsidRPr="00953F2B" w:rsidRDefault="000942B3" w:rsidP="000942B3">
                  <w:pPr>
                    <w:widowControl/>
                    <w:autoSpaceDE/>
                    <w:autoSpaceDN/>
                    <w:adjustRightInd/>
                  </w:pPr>
                  <w:r>
                    <w:t>26</w:t>
                  </w:r>
                </w:p>
              </w:tc>
              <w:tc>
                <w:tcPr>
                  <w:tcW w:w="2084" w:type="dxa"/>
                  <w:shd w:val="clear" w:color="auto" w:fill="auto"/>
                </w:tcPr>
                <w:p w:rsidR="00325E6D" w:rsidRPr="00CB7E32" w:rsidRDefault="00325E6D" w:rsidP="0033036B">
                  <w:pPr>
                    <w:jc w:val="both"/>
                    <w:rPr>
                      <w:color w:val="000000"/>
                    </w:rPr>
                  </w:pPr>
                  <w:r w:rsidRPr="0004296A">
                    <w:rPr>
                      <w:color w:val="000000"/>
                    </w:rPr>
                    <w:t>Выключатель двухклавишный для открытой проводки</w:t>
                  </w:r>
                </w:p>
              </w:tc>
              <w:tc>
                <w:tcPr>
                  <w:tcW w:w="7121" w:type="dxa"/>
                  <w:shd w:val="clear" w:color="auto" w:fill="auto"/>
                </w:tcPr>
                <w:p w:rsidR="00325E6D" w:rsidRPr="00335EDA" w:rsidRDefault="00325E6D" w:rsidP="0033036B">
                  <w:pPr>
                    <w:rPr>
                      <w:rFonts w:eastAsia="SimSun" w:cs="Tahoma"/>
                      <w:kern w:val="1"/>
                      <w:lang w:eastAsia="hi-IN" w:bidi="hi-IN"/>
                    </w:rPr>
                  </w:pPr>
                  <w:r w:rsidRPr="00335EDA">
                    <w:rPr>
                      <w:rFonts w:eastAsia="SimSun" w:cs="Tahoma"/>
                      <w:kern w:val="1"/>
                      <w:lang w:eastAsia="hi-IN" w:bidi="hi-IN"/>
                    </w:rPr>
                    <w:t>Номинальный ток 10</w:t>
                  </w:r>
                  <w:proofErr w:type="gramStart"/>
                  <w:r w:rsidRPr="00335EDA">
                    <w:rPr>
                      <w:rFonts w:eastAsia="SimSun" w:cs="Tahoma"/>
                      <w:kern w:val="1"/>
                      <w:lang w:eastAsia="hi-IN" w:bidi="hi-IN"/>
                    </w:rPr>
                    <w:t xml:space="preserve"> А</w:t>
                  </w:r>
                  <w:proofErr w:type="gramEnd"/>
                  <w:r w:rsidRPr="00335EDA">
                    <w:rPr>
                      <w:rFonts w:eastAsia="SimSun" w:cs="Tahoma"/>
                      <w:kern w:val="1"/>
                      <w:lang w:eastAsia="hi-IN" w:bidi="hi-IN"/>
                    </w:rPr>
                    <w:t xml:space="preserve"> </w:t>
                  </w:r>
                  <w:r w:rsidRPr="00335EDA">
                    <w:rPr>
                      <w:rFonts w:eastAsia="SimSun" w:cs="Tahoma"/>
                      <w:kern w:val="1"/>
                      <w:lang w:eastAsia="hi-IN" w:bidi="hi-IN"/>
                    </w:rPr>
                    <w:br/>
                    <w:t xml:space="preserve">Напряжение 250 В, 50 Гц </w:t>
                  </w:r>
                  <w:r w:rsidRPr="00335EDA">
                    <w:rPr>
                      <w:rFonts w:eastAsia="SimSun" w:cs="Tahoma"/>
                      <w:kern w:val="1"/>
                      <w:lang w:eastAsia="hi-IN" w:bidi="hi-IN"/>
                    </w:rPr>
                    <w:br/>
                    <w:t xml:space="preserve">Тип зажима жил провода винт </w:t>
                  </w:r>
                  <w:r w:rsidRPr="00335EDA">
                    <w:rPr>
                      <w:rFonts w:eastAsia="SimSun" w:cs="Tahoma"/>
                      <w:kern w:val="1"/>
                      <w:lang w:eastAsia="hi-IN" w:bidi="hi-IN"/>
                    </w:rPr>
                    <w:br/>
                    <w:t>Сечение провода до 2,5 мм2</w:t>
                  </w:r>
                </w:p>
              </w:tc>
            </w:tr>
            <w:tr w:rsidR="000942B3" w:rsidRPr="00CB7E32" w:rsidTr="000942B3">
              <w:tc>
                <w:tcPr>
                  <w:tcW w:w="577" w:type="dxa"/>
                  <w:shd w:val="clear" w:color="auto" w:fill="auto"/>
                  <w:vAlign w:val="center"/>
                </w:tcPr>
                <w:p w:rsidR="00325E6D" w:rsidRPr="00953F2B" w:rsidRDefault="000942B3" w:rsidP="000942B3">
                  <w:pPr>
                    <w:widowControl/>
                    <w:autoSpaceDE/>
                    <w:autoSpaceDN/>
                    <w:adjustRightInd/>
                  </w:pPr>
                  <w:r>
                    <w:t>27</w:t>
                  </w:r>
                </w:p>
              </w:tc>
              <w:tc>
                <w:tcPr>
                  <w:tcW w:w="2084" w:type="dxa"/>
                  <w:shd w:val="clear" w:color="auto" w:fill="auto"/>
                </w:tcPr>
                <w:p w:rsidR="00325E6D" w:rsidRPr="00CB7E32" w:rsidRDefault="00325E6D" w:rsidP="0033036B">
                  <w:pPr>
                    <w:jc w:val="both"/>
                    <w:rPr>
                      <w:color w:val="000000"/>
                    </w:rPr>
                  </w:pPr>
                  <w:r w:rsidRPr="0004296A">
                    <w:rPr>
                      <w:color w:val="000000"/>
                    </w:rPr>
                    <w:t xml:space="preserve">Розетка  двухместная для </w:t>
                  </w:r>
                  <w:r w:rsidRPr="0004296A">
                    <w:rPr>
                      <w:color w:val="000000"/>
                    </w:rPr>
                    <w:lastRenderedPageBreak/>
                    <w:t>открытой проводки</w:t>
                  </w:r>
                </w:p>
              </w:tc>
              <w:tc>
                <w:tcPr>
                  <w:tcW w:w="7121" w:type="dxa"/>
                  <w:shd w:val="clear" w:color="auto" w:fill="auto"/>
                </w:tcPr>
                <w:tbl>
                  <w:tblPr>
                    <w:tblW w:w="7725" w:type="dxa"/>
                    <w:tblCellSpacing w:w="0" w:type="dxa"/>
                    <w:tblCellMar>
                      <w:left w:w="0" w:type="dxa"/>
                      <w:right w:w="0" w:type="dxa"/>
                    </w:tblCellMar>
                    <w:tblLook w:val="04A0" w:firstRow="1" w:lastRow="0" w:firstColumn="1" w:lastColumn="0" w:noHBand="0" w:noVBand="1"/>
                  </w:tblPr>
                  <w:tblGrid>
                    <w:gridCol w:w="4012"/>
                    <w:gridCol w:w="3713"/>
                  </w:tblGrid>
                  <w:tr w:rsidR="00325E6D" w:rsidRPr="0004296A" w:rsidTr="0033036B">
                    <w:trPr>
                      <w:tblCellSpacing w:w="0" w:type="dxa"/>
                    </w:trPr>
                    <w:tc>
                      <w:tcPr>
                        <w:tcW w:w="0" w:type="auto"/>
                        <w:vAlign w:val="center"/>
                      </w:tcPr>
                      <w:p w:rsidR="00325E6D" w:rsidRPr="0004296A" w:rsidRDefault="00325E6D" w:rsidP="0033036B">
                        <w:pPr>
                          <w:rPr>
                            <w:rFonts w:eastAsia="SimSun" w:cs="Tahoma"/>
                            <w:kern w:val="1"/>
                            <w:lang w:eastAsia="hi-IN" w:bidi="hi-IN"/>
                          </w:rPr>
                        </w:pPr>
                        <w:r w:rsidRPr="0004296A">
                          <w:rPr>
                            <w:rFonts w:eastAsia="SimSun" w:cs="Tahoma"/>
                            <w:kern w:val="1"/>
                            <w:lang w:eastAsia="hi-IN" w:bidi="hi-IN"/>
                          </w:rPr>
                          <w:lastRenderedPageBreak/>
                          <w:t>Номинальный ток (А)</w:t>
                        </w:r>
                      </w:p>
                    </w:tc>
                    <w:tc>
                      <w:tcPr>
                        <w:tcW w:w="0" w:type="auto"/>
                        <w:vAlign w:val="center"/>
                      </w:tcPr>
                      <w:p w:rsidR="00325E6D" w:rsidRPr="0004296A" w:rsidRDefault="00325E6D" w:rsidP="0033036B">
                        <w:pPr>
                          <w:rPr>
                            <w:rFonts w:eastAsia="SimSun" w:cs="Tahoma"/>
                            <w:kern w:val="1"/>
                            <w:lang w:eastAsia="hi-IN" w:bidi="hi-IN"/>
                          </w:rPr>
                        </w:pPr>
                        <w:r w:rsidRPr="0004296A">
                          <w:rPr>
                            <w:rFonts w:eastAsia="SimSun" w:cs="Tahoma"/>
                            <w:kern w:val="1"/>
                            <w:lang w:eastAsia="hi-IN" w:bidi="hi-IN"/>
                          </w:rPr>
                          <w:t>10</w:t>
                        </w:r>
                      </w:p>
                    </w:tc>
                  </w:tr>
                  <w:tr w:rsidR="00325E6D" w:rsidRPr="0004296A" w:rsidTr="0033036B">
                    <w:trPr>
                      <w:tblCellSpacing w:w="0" w:type="dxa"/>
                    </w:trPr>
                    <w:tc>
                      <w:tcPr>
                        <w:tcW w:w="0" w:type="auto"/>
                        <w:vAlign w:val="center"/>
                      </w:tcPr>
                      <w:p w:rsidR="00325E6D" w:rsidRPr="0004296A" w:rsidRDefault="00325E6D" w:rsidP="0033036B">
                        <w:pPr>
                          <w:rPr>
                            <w:rFonts w:eastAsia="SimSun" w:cs="Tahoma"/>
                            <w:kern w:val="1"/>
                            <w:lang w:eastAsia="hi-IN" w:bidi="hi-IN"/>
                          </w:rPr>
                        </w:pPr>
                        <w:r w:rsidRPr="0004296A">
                          <w:rPr>
                            <w:rFonts w:eastAsia="SimSun" w:cs="Tahoma"/>
                            <w:kern w:val="1"/>
                            <w:lang w:eastAsia="hi-IN" w:bidi="hi-IN"/>
                          </w:rPr>
                          <w:t>Напряжение (В)</w:t>
                        </w:r>
                      </w:p>
                    </w:tc>
                    <w:tc>
                      <w:tcPr>
                        <w:tcW w:w="0" w:type="auto"/>
                        <w:vAlign w:val="center"/>
                      </w:tcPr>
                      <w:p w:rsidR="00325E6D" w:rsidRPr="0004296A" w:rsidRDefault="00325E6D" w:rsidP="0033036B">
                        <w:pPr>
                          <w:rPr>
                            <w:rFonts w:eastAsia="SimSun" w:cs="Tahoma"/>
                            <w:kern w:val="1"/>
                            <w:lang w:eastAsia="hi-IN" w:bidi="hi-IN"/>
                          </w:rPr>
                        </w:pPr>
                        <w:r w:rsidRPr="0004296A">
                          <w:rPr>
                            <w:rFonts w:eastAsia="SimSun" w:cs="Tahoma"/>
                            <w:kern w:val="1"/>
                            <w:lang w:eastAsia="hi-IN" w:bidi="hi-IN"/>
                          </w:rPr>
                          <w:t>220</w:t>
                        </w:r>
                      </w:p>
                    </w:tc>
                  </w:tr>
                  <w:tr w:rsidR="00325E6D" w:rsidRPr="0004296A" w:rsidTr="0033036B">
                    <w:trPr>
                      <w:tblCellSpacing w:w="0" w:type="dxa"/>
                    </w:trPr>
                    <w:tc>
                      <w:tcPr>
                        <w:tcW w:w="0" w:type="auto"/>
                        <w:vAlign w:val="center"/>
                      </w:tcPr>
                      <w:p w:rsidR="00325E6D" w:rsidRPr="0004296A" w:rsidRDefault="00325E6D" w:rsidP="0033036B">
                        <w:pPr>
                          <w:rPr>
                            <w:rFonts w:eastAsia="SimSun" w:cs="Tahoma"/>
                            <w:kern w:val="1"/>
                            <w:lang w:eastAsia="hi-IN" w:bidi="hi-IN"/>
                          </w:rPr>
                        </w:pPr>
                        <w:r w:rsidRPr="0004296A">
                          <w:rPr>
                            <w:rFonts w:eastAsia="SimSun" w:cs="Tahoma"/>
                            <w:kern w:val="1"/>
                            <w:lang w:eastAsia="hi-IN" w:bidi="hi-IN"/>
                          </w:rPr>
                          <w:lastRenderedPageBreak/>
                          <w:t>Тип</w:t>
                        </w:r>
                      </w:p>
                    </w:tc>
                    <w:tc>
                      <w:tcPr>
                        <w:tcW w:w="0" w:type="auto"/>
                        <w:vAlign w:val="center"/>
                      </w:tcPr>
                      <w:p w:rsidR="00325E6D" w:rsidRPr="0004296A" w:rsidRDefault="00325E6D" w:rsidP="0033036B">
                        <w:pPr>
                          <w:rPr>
                            <w:rFonts w:eastAsia="SimSun" w:cs="Tahoma"/>
                            <w:kern w:val="1"/>
                            <w:lang w:eastAsia="hi-IN" w:bidi="hi-IN"/>
                          </w:rPr>
                        </w:pPr>
                        <w:r w:rsidRPr="0004296A">
                          <w:rPr>
                            <w:rFonts w:eastAsia="SimSun" w:cs="Tahoma"/>
                            <w:kern w:val="1"/>
                            <w:lang w:eastAsia="hi-IN" w:bidi="hi-IN"/>
                          </w:rPr>
                          <w:t>открытой установки</w:t>
                        </w:r>
                      </w:p>
                    </w:tc>
                  </w:tr>
                  <w:tr w:rsidR="00325E6D" w:rsidRPr="0004296A" w:rsidTr="0033036B">
                    <w:trPr>
                      <w:tblCellSpacing w:w="0" w:type="dxa"/>
                    </w:trPr>
                    <w:tc>
                      <w:tcPr>
                        <w:tcW w:w="0" w:type="auto"/>
                        <w:vAlign w:val="center"/>
                      </w:tcPr>
                      <w:p w:rsidR="00325E6D" w:rsidRPr="0004296A" w:rsidRDefault="00325E6D" w:rsidP="0033036B">
                        <w:pPr>
                          <w:rPr>
                            <w:rFonts w:eastAsia="SimSun" w:cs="Tahoma"/>
                            <w:kern w:val="1"/>
                            <w:lang w:eastAsia="hi-IN" w:bidi="hi-IN"/>
                          </w:rPr>
                        </w:pPr>
                        <w:r w:rsidRPr="0004296A">
                          <w:rPr>
                            <w:rFonts w:eastAsia="SimSun" w:cs="Tahoma"/>
                            <w:kern w:val="1"/>
                            <w:lang w:eastAsia="hi-IN" w:bidi="hi-IN"/>
                          </w:rPr>
                          <w:t>Степень защиты</w:t>
                        </w:r>
                      </w:p>
                    </w:tc>
                    <w:tc>
                      <w:tcPr>
                        <w:tcW w:w="0" w:type="auto"/>
                        <w:vAlign w:val="center"/>
                      </w:tcPr>
                      <w:p w:rsidR="00325E6D" w:rsidRPr="0004296A" w:rsidRDefault="00325E6D" w:rsidP="0033036B">
                        <w:pPr>
                          <w:rPr>
                            <w:rFonts w:eastAsia="SimSun" w:cs="Tahoma"/>
                            <w:kern w:val="1"/>
                            <w:lang w:eastAsia="hi-IN" w:bidi="hi-IN"/>
                          </w:rPr>
                        </w:pPr>
                        <w:r w:rsidRPr="0004296A">
                          <w:rPr>
                            <w:rFonts w:eastAsia="SimSun" w:cs="Tahoma"/>
                            <w:kern w:val="1"/>
                            <w:lang w:eastAsia="hi-IN" w:bidi="hi-IN"/>
                          </w:rPr>
                          <w:t>IP20</w:t>
                        </w:r>
                      </w:p>
                    </w:tc>
                  </w:tr>
                  <w:tr w:rsidR="00325E6D" w:rsidRPr="0004296A" w:rsidTr="0033036B">
                    <w:trPr>
                      <w:tblCellSpacing w:w="0" w:type="dxa"/>
                    </w:trPr>
                    <w:tc>
                      <w:tcPr>
                        <w:tcW w:w="0" w:type="auto"/>
                        <w:vAlign w:val="center"/>
                      </w:tcPr>
                      <w:p w:rsidR="00325E6D" w:rsidRPr="0004296A" w:rsidRDefault="00325E6D" w:rsidP="0033036B">
                        <w:pPr>
                          <w:rPr>
                            <w:rFonts w:eastAsia="SimSun" w:cs="Tahoma"/>
                            <w:kern w:val="1"/>
                            <w:lang w:eastAsia="hi-IN" w:bidi="hi-IN"/>
                          </w:rPr>
                        </w:pPr>
                        <w:r w:rsidRPr="0004296A">
                          <w:rPr>
                            <w:rFonts w:eastAsia="SimSun" w:cs="Tahoma"/>
                            <w:kern w:val="1"/>
                            <w:lang w:eastAsia="hi-IN" w:bidi="hi-IN"/>
                          </w:rPr>
                          <w:t>Материал корпуса</w:t>
                        </w:r>
                      </w:p>
                    </w:tc>
                    <w:tc>
                      <w:tcPr>
                        <w:tcW w:w="0" w:type="auto"/>
                        <w:vAlign w:val="center"/>
                      </w:tcPr>
                      <w:p w:rsidR="00325E6D" w:rsidRPr="0004296A" w:rsidRDefault="00325E6D" w:rsidP="0033036B">
                        <w:pPr>
                          <w:rPr>
                            <w:rFonts w:eastAsia="SimSun" w:cs="Tahoma"/>
                            <w:kern w:val="1"/>
                            <w:lang w:eastAsia="hi-IN" w:bidi="hi-IN"/>
                          </w:rPr>
                        </w:pPr>
                        <w:r w:rsidRPr="0004296A">
                          <w:rPr>
                            <w:rFonts w:eastAsia="SimSun" w:cs="Tahoma"/>
                            <w:kern w:val="1"/>
                            <w:lang w:eastAsia="hi-IN" w:bidi="hi-IN"/>
                          </w:rPr>
                          <w:t>пластик</w:t>
                        </w:r>
                      </w:p>
                    </w:tc>
                  </w:tr>
                  <w:tr w:rsidR="00325E6D" w:rsidRPr="0004296A" w:rsidTr="0033036B">
                    <w:trPr>
                      <w:tblCellSpacing w:w="0" w:type="dxa"/>
                    </w:trPr>
                    <w:tc>
                      <w:tcPr>
                        <w:tcW w:w="0" w:type="auto"/>
                        <w:vAlign w:val="center"/>
                      </w:tcPr>
                      <w:p w:rsidR="00325E6D" w:rsidRPr="0004296A" w:rsidRDefault="00325E6D" w:rsidP="0033036B">
                        <w:pPr>
                          <w:rPr>
                            <w:rFonts w:eastAsia="SimSun" w:cs="Tahoma"/>
                            <w:kern w:val="1"/>
                            <w:lang w:eastAsia="hi-IN" w:bidi="hi-IN"/>
                          </w:rPr>
                        </w:pPr>
                        <w:r w:rsidRPr="0004296A">
                          <w:rPr>
                            <w:rFonts w:eastAsia="SimSun" w:cs="Tahoma"/>
                            <w:kern w:val="1"/>
                            <w:lang w:eastAsia="hi-IN" w:bidi="hi-IN"/>
                          </w:rPr>
                          <w:t>Цвет корпуса</w:t>
                        </w:r>
                      </w:p>
                    </w:tc>
                    <w:tc>
                      <w:tcPr>
                        <w:tcW w:w="0" w:type="auto"/>
                        <w:vAlign w:val="center"/>
                      </w:tcPr>
                      <w:p w:rsidR="00325E6D" w:rsidRPr="0004296A" w:rsidRDefault="00325E6D" w:rsidP="0033036B">
                        <w:pPr>
                          <w:rPr>
                            <w:rFonts w:eastAsia="SimSun" w:cs="Tahoma"/>
                            <w:kern w:val="1"/>
                            <w:lang w:eastAsia="hi-IN" w:bidi="hi-IN"/>
                          </w:rPr>
                        </w:pPr>
                        <w:r w:rsidRPr="0004296A">
                          <w:rPr>
                            <w:rFonts w:eastAsia="SimSun" w:cs="Tahoma"/>
                            <w:kern w:val="1"/>
                            <w:lang w:eastAsia="hi-IN" w:bidi="hi-IN"/>
                          </w:rPr>
                          <w:t>белый</w:t>
                        </w:r>
                      </w:p>
                    </w:tc>
                  </w:tr>
                </w:tbl>
                <w:p w:rsidR="00325E6D" w:rsidRPr="0004296A" w:rsidRDefault="00325E6D" w:rsidP="0033036B">
                  <w:pPr>
                    <w:jc w:val="both"/>
                    <w:rPr>
                      <w:rFonts w:eastAsia="SimSun" w:cs="Tahoma"/>
                      <w:kern w:val="1"/>
                      <w:lang w:eastAsia="hi-IN" w:bidi="hi-IN"/>
                    </w:rPr>
                  </w:pPr>
                </w:p>
              </w:tc>
            </w:tr>
            <w:tr w:rsidR="000942B3" w:rsidRPr="00CB7E32" w:rsidTr="000942B3">
              <w:tc>
                <w:tcPr>
                  <w:tcW w:w="577" w:type="dxa"/>
                  <w:shd w:val="clear" w:color="auto" w:fill="auto"/>
                  <w:vAlign w:val="center"/>
                </w:tcPr>
                <w:p w:rsidR="00325E6D" w:rsidRPr="00953F2B" w:rsidRDefault="000942B3" w:rsidP="000942B3">
                  <w:pPr>
                    <w:widowControl/>
                    <w:autoSpaceDE/>
                    <w:autoSpaceDN/>
                    <w:adjustRightInd/>
                  </w:pPr>
                  <w:r>
                    <w:lastRenderedPageBreak/>
                    <w:t>28</w:t>
                  </w:r>
                </w:p>
              </w:tc>
              <w:tc>
                <w:tcPr>
                  <w:tcW w:w="2084" w:type="dxa"/>
                  <w:shd w:val="clear" w:color="auto" w:fill="auto"/>
                </w:tcPr>
                <w:p w:rsidR="00325E6D" w:rsidRPr="0004296A" w:rsidRDefault="00325E6D" w:rsidP="0033036B">
                  <w:pPr>
                    <w:jc w:val="both"/>
                    <w:rPr>
                      <w:color w:val="000000"/>
                    </w:rPr>
                  </w:pPr>
                  <w:r w:rsidRPr="0004296A">
                    <w:rPr>
                      <w:color w:val="000000"/>
                    </w:rPr>
                    <w:t xml:space="preserve">Щит </w:t>
                  </w:r>
                  <w:r>
                    <w:rPr>
                      <w:color w:val="000000"/>
                    </w:rPr>
                    <w:t>электрический</w:t>
                  </w:r>
                </w:p>
              </w:tc>
              <w:tc>
                <w:tcPr>
                  <w:tcW w:w="7121" w:type="dxa"/>
                  <w:shd w:val="clear" w:color="auto" w:fill="auto"/>
                </w:tcPr>
                <w:p w:rsidR="00325E6D" w:rsidRPr="00CB7E32" w:rsidRDefault="00325E6D" w:rsidP="0033036B">
                  <w:pPr>
                    <w:jc w:val="both"/>
                    <w:rPr>
                      <w:color w:val="000000"/>
                    </w:rPr>
                  </w:pPr>
                  <w:r w:rsidRPr="0004296A">
                    <w:rPr>
                      <w:color w:val="000000"/>
                    </w:rPr>
                    <w:t>щит навесной ЩРН-24</w:t>
                  </w:r>
                </w:p>
              </w:tc>
            </w:tr>
            <w:tr w:rsidR="000942B3" w:rsidRPr="00CB7E32" w:rsidTr="000942B3">
              <w:tc>
                <w:tcPr>
                  <w:tcW w:w="577" w:type="dxa"/>
                  <w:shd w:val="clear" w:color="auto" w:fill="auto"/>
                  <w:vAlign w:val="center"/>
                </w:tcPr>
                <w:p w:rsidR="00325E6D" w:rsidRPr="00953F2B" w:rsidRDefault="000942B3" w:rsidP="000942B3">
                  <w:pPr>
                    <w:widowControl/>
                    <w:autoSpaceDE/>
                    <w:autoSpaceDN/>
                    <w:adjustRightInd/>
                  </w:pPr>
                  <w:r>
                    <w:t>29</w:t>
                  </w:r>
                </w:p>
              </w:tc>
              <w:tc>
                <w:tcPr>
                  <w:tcW w:w="2084" w:type="dxa"/>
                  <w:shd w:val="clear" w:color="auto" w:fill="auto"/>
                </w:tcPr>
                <w:p w:rsidR="00325E6D" w:rsidRPr="0004296A" w:rsidRDefault="00325E6D" w:rsidP="0033036B">
                  <w:pPr>
                    <w:jc w:val="both"/>
                    <w:rPr>
                      <w:color w:val="000000"/>
                    </w:rPr>
                  </w:pPr>
                  <w:r w:rsidRPr="002F585A">
                    <w:rPr>
                      <w:color w:val="000000"/>
                    </w:rPr>
                    <w:t xml:space="preserve">Труба из полипропилена </w:t>
                  </w:r>
                </w:p>
              </w:tc>
              <w:tc>
                <w:tcPr>
                  <w:tcW w:w="7121" w:type="dxa"/>
                  <w:shd w:val="clear" w:color="auto" w:fill="auto"/>
                </w:tcPr>
                <w:p w:rsidR="00325E6D" w:rsidRPr="00CB7E32" w:rsidRDefault="00325E6D" w:rsidP="0033036B">
                  <w:pPr>
                    <w:jc w:val="both"/>
                    <w:rPr>
                      <w:color w:val="000000"/>
                    </w:rPr>
                  </w:pPr>
                  <w:r w:rsidRPr="002F585A">
                    <w:rPr>
                      <w:color w:val="000000"/>
                    </w:rPr>
                    <w:t xml:space="preserve">PN 20 диаметром </w:t>
                  </w:r>
                  <w:smartTag w:uri="urn:schemas-microsoft-com:office:smarttags" w:element="metricconverter">
                    <w:smartTagPr>
                      <w:attr w:name="ProductID" w:val="20 мм"/>
                    </w:smartTagPr>
                    <w:r w:rsidRPr="002F585A">
                      <w:rPr>
                        <w:color w:val="000000"/>
                      </w:rPr>
                      <w:t>20 мм</w:t>
                    </w:r>
                  </w:smartTag>
                  <w:r w:rsidRPr="002F585A">
                    <w:rPr>
                      <w:color w:val="000000"/>
                    </w:rPr>
                    <w:t>,</w:t>
                  </w:r>
                  <w:r>
                    <w:rPr>
                      <w:color w:val="000000"/>
                    </w:rPr>
                    <w:t xml:space="preserve"> </w:t>
                  </w:r>
                  <w:proofErr w:type="gramStart"/>
                  <w:r w:rsidRPr="002F585A">
                    <w:rPr>
                      <w:color w:val="000000"/>
                    </w:rPr>
                    <w:t>армированная</w:t>
                  </w:r>
                  <w:proofErr w:type="gramEnd"/>
                  <w:r w:rsidRPr="002F585A">
                    <w:rPr>
                      <w:color w:val="000000"/>
                    </w:rPr>
                    <w:t xml:space="preserve"> стекловолокном</w:t>
                  </w:r>
                </w:p>
              </w:tc>
            </w:tr>
            <w:tr w:rsidR="000942B3" w:rsidRPr="00CB7E32" w:rsidTr="000942B3">
              <w:tc>
                <w:tcPr>
                  <w:tcW w:w="577" w:type="dxa"/>
                  <w:shd w:val="clear" w:color="auto" w:fill="auto"/>
                  <w:vAlign w:val="center"/>
                </w:tcPr>
                <w:p w:rsidR="00325E6D" w:rsidRPr="00953F2B" w:rsidRDefault="000942B3" w:rsidP="000942B3">
                  <w:pPr>
                    <w:widowControl/>
                    <w:autoSpaceDE/>
                    <w:autoSpaceDN/>
                    <w:adjustRightInd/>
                  </w:pPr>
                  <w:r>
                    <w:t>30</w:t>
                  </w:r>
                </w:p>
              </w:tc>
              <w:tc>
                <w:tcPr>
                  <w:tcW w:w="2084" w:type="dxa"/>
                  <w:shd w:val="clear" w:color="auto" w:fill="auto"/>
                </w:tcPr>
                <w:p w:rsidR="00325E6D" w:rsidRPr="0004296A" w:rsidRDefault="00325E6D" w:rsidP="0033036B">
                  <w:pPr>
                    <w:jc w:val="both"/>
                    <w:rPr>
                      <w:color w:val="000000"/>
                    </w:rPr>
                  </w:pPr>
                  <w:r w:rsidRPr="002F585A">
                    <w:rPr>
                      <w:color w:val="000000"/>
                    </w:rPr>
                    <w:t xml:space="preserve">Труба из полипропилена </w:t>
                  </w:r>
                </w:p>
              </w:tc>
              <w:tc>
                <w:tcPr>
                  <w:tcW w:w="7121" w:type="dxa"/>
                  <w:shd w:val="clear" w:color="auto" w:fill="auto"/>
                </w:tcPr>
                <w:p w:rsidR="00325E6D" w:rsidRPr="00CB7E32" w:rsidRDefault="00325E6D" w:rsidP="0033036B">
                  <w:pPr>
                    <w:jc w:val="both"/>
                    <w:rPr>
                      <w:color w:val="000000"/>
                    </w:rPr>
                  </w:pPr>
                  <w:r w:rsidRPr="002F585A">
                    <w:rPr>
                      <w:color w:val="000000"/>
                    </w:rPr>
                    <w:t xml:space="preserve">PN 20 диаметром </w:t>
                  </w:r>
                  <w:smartTag w:uri="urn:schemas-microsoft-com:office:smarttags" w:element="metricconverter">
                    <w:smartTagPr>
                      <w:attr w:name="ProductID" w:val="25 мм"/>
                    </w:smartTagPr>
                    <w:r w:rsidRPr="002F585A">
                      <w:rPr>
                        <w:color w:val="000000"/>
                      </w:rPr>
                      <w:t>25 мм</w:t>
                    </w:r>
                  </w:smartTag>
                  <w:r w:rsidRPr="002F585A">
                    <w:rPr>
                      <w:color w:val="000000"/>
                    </w:rPr>
                    <w:t xml:space="preserve">, </w:t>
                  </w:r>
                  <w:proofErr w:type="gramStart"/>
                  <w:r w:rsidRPr="002F585A">
                    <w:rPr>
                      <w:color w:val="000000"/>
                    </w:rPr>
                    <w:t>армированная</w:t>
                  </w:r>
                  <w:proofErr w:type="gramEnd"/>
                  <w:r w:rsidRPr="002F585A">
                    <w:rPr>
                      <w:color w:val="000000"/>
                    </w:rPr>
                    <w:t xml:space="preserve"> стекловолокном</w:t>
                  </w:r>
                </w:p>
              </w:tc>
            </w:tr>
            <w:tr w:rsidR="000942B3" w:rsidRPr="00CB7E32" w:rsidTr="000942B3">
              <w:tc>
                <w:tcPr>
                  <w:tcW w:w="577" w:type="dxa"/>
                  <w:shd w:val="clear" w:color="auto" w:fill="auto"/>
                  <w:vAlign w:val="center"/>
                </w:tcPr>
                <w:p w:rsidR="00325E6D" w:rsidRPr="00953F2B" w:rsidRDefault="000942B3" w:rsidP="000942B3">
                  <w:pPr>
                    <w:widowControl/>
                    <w:autoSpaceDE/>
                    <w:autoSpaceDN/>
                    <w:adjustRightInd/>
                  </w:pPr>
                  <w:r>
                    <w:t>31</w:t>
                  </w:r>
                </w:p>
              </w:tc>
              <w:tc>
                <w:tcPr>
                  <w:tcW w:w="2084" w:type="dxa"/>
                  <w:shd w:val="clear" w:color="auto" w:fill="auto"/>
                </w:tcPr>
                <w:p w:rsidR="00325E6D" w:rsidRPr="0004296A" w:rsidRDefault="00325E6D" w:rsidP="0033036B">
                  <w:pPr>
                    <w:jc w:val="both"/>
                    <w:rPr>
                      <w:color w:val="000000"/>
                    </w:rPr>
                  </w:pPr>
                  <w:r w:rsidRPr="002F585A">
                    <w:rPr>
                      <w:color w:val="000000"/>
                    </w:rPr>
                    <w:t xml:space="preserve">Плитка </w:t>
                  </w:r>
                  <w:proofErr w:type="spellStart"/>
                  <w:r w:rsidRPr="002F585A">
                    <w:rPr>
                      <w:color w:val="000000"/>
                    </w:rPr>
                    <w:t>EcoStep</w:t>
                  </w:r>
                  <w:proofErr w:type="spellEnd"/>
                  <w:r w:rsidRPr="002F585A">
                    <w:rPr>
                      <w:color w:val="000000"/>
                    </w:rPr>
                    <w:t xml:space="preserve"> </w:t>
                  </w:r>
                  <w:r w:rsidRPr="00CB7E32">
                    <w:t>или эквивалент</w:t>
                  </w:r>
                </w:p>
              </w:tc>
              <w:tc>
                <w:tcPr>
                  <w:tcW w:w="7121" w:type="dxa"/>
                  <w:shd w:val="clear" w:color="auto" w:fill="auto"/>
                </w:tcPr>
                <w:p w:rsidR="00325E6D" w:rsidRPr="00CB7E32" w:rsidRDefault="00325E6D" w:rsidP="0033036B">
                  <w:pPr>
                    <w:jc w:val="both"/>
                    <w:rPr>
                      <w:color w:val="000000"/>
                    </w:rPr>
                  </w:pPr>
                  <w:r w:rsidRPr="002F585A">
                    <w:rPr>
                      <w:color w:val="000000"/>
                    </w:rPr>
                    <w:t>500x500 мм, 30 мм</w:t>
                  </w:r>
                  <w:r>
                    <w:rPr>
                      <w:color w:val="000000"/>
                    </w:rPr>
                    <w:t xml:space="preserve"> для устройства покрытия детской площадки</w:t>
                  </w:r>
                </w:p>
              </w:tc>
            </w:tr>
          </w:tbl>
          <w:p w:rsidR="00325E6D" w:rsidRPr="00CB7E32" w:rsidRDefault="00325E6D" w:rsidP="00325E6D">
            <w:pPr>
              <w:jc w:val="center"/>
              <w:rPr>
                <w:b/>
              </w:rPr>
            </w:pPr>
          </w:p>
          <w:p w:rsidR="00325E6D" w:rsidRDefault="00325E6D" w:rsidP="00EC5B77"/>
        </w:tc>
      </w:tr>
    </w:tbl>
    <w:p w:rsidR="00C119CF" w:rsidRPr="002F657D" w:rsidRDefault="002F657D" w:rsidP="00822E24">
      <w:pPr>
        <w:ind w:right="153"/>
        <w:jc w:val="center"/>
        <w:rPr>
          <w:b/>
          <w:sz w:val="24"/>
          <w:szCs w:val="24"/>
        </w:rPr>
      </w:pPr>
      <w:r>
        <w:rPr>
          <w:sz w:val="24"/>
          <w:szCs w:val="24"/>
        </w:rPr>
        <w:lastRenderedPageBreak/>
        <w:t xml:space="preserve">3. </w:t>
      </w:r>
      <w:r w:rsidR="007F1E2A" w:rsidRPr="002F657D">
        <w:rPr>
          <w:b/>
          <w:sz w:val="24"/>
          <w:szCs w:val="24"/>
        </w:rPr>
        <w:t>Требования к качеству и безопасности выполняемых работ</w:t>
      </w:r>
      <w:r w:rsidR="00C119CF" w:rsidRPr="002F657D">
        <w:rPr>
          <w:b/>
          <w:sz w:val="24"/>
          <w:szCs w:val="24"/>
        </w:rPr>
        <w:t>.</w:t>
      </w:r>
    </w:p>
    <w:p w:rsidR="00FC10C8" w:rsidRPr="00FC10C8" w:rsidRDefault="00FC10C8" w:rsidP="00FC10C8">
      <w:pPr>
        <w:pStyle w:val="affa"/>
        <w:ind w:right="153"/>
        <w:rPr>
          <w:b/>
          <w:sz w:val="10"/>
          <w:szCs w:val="10"/>
        </w:rPr>
      </w:pPr>
    </w:p>
    <w:p w:rsidR="002F657D" w:rsidRPr="00BA5548" w:rsidRDefault="00FC10C8" w:rsidP="00822E24">
      <w:pPr>
        <w:pStyle w:val="af5"/>
        <w:spacing w:after="0" w:line="240" w:lineRule="auto"/>
        <w:ind w:firstLine="708"/>
        <w:jc w:val="both"/>
        <w:rPr>
          <w:rFonts w:ascii="Times New Roman" w:hAnsi="Times New Roman"/>
          <w:lang w:val="ru-RU"/>
        </w:rPr>
      </w:pPr>
      <w:r>
        <w:rPr>
          <w:rFonts w:ascii="Times New Roman" w:hAnsi="Times New Roman"/>
          <w:lang w:val="ru-RU"/>
        </w:rPr>
        <w:t xml:space="preserve">Подрядчик обязуется </w:t>
      </w:r>
      <w:r w:rsidR="00BA5548" w:rsidRPr="00BA5548">
        <w:rPr>
          <w:rFonts w:ascii="Times New Roman" w:hAnsi="Times New Roman"/>
          <w:lang w:val="ru-RU"/>
        </w:rPr>
        <w:t>Качественно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материа</w:t>
      </w:r>
      <w:r w:rsidR="004D3949">
        <w:rPr>
          <w:rFonts w:ascii="Times New Roman" w:hAnsi="Times New Roman"/>
          <w:lang w:val="ru-RU"/>
        </w:rPr>
        <w:t xml:space="preserve">лы, соответствующие </w:t>
      </w:r>
      <w:r w:rsidR="004D3949" w:rsidRPr="004D3949">
        <w:rPr>
          <w:rFonts w:ascii="Times New Roman" w:hAnsi="Times New Roman"/>
          <w:lang w:val="ru-RU"/>
        </w:rPr>
        <w:t xml:space="preserve"> </w:t>
      </w:r>
      <w:r w:rsidR="004D3949">
        <w:rPr>
          <w:rFonts w:ascii="Times New Roman" w:hAnsi="Times New Roman"/>
          <w:lang w:val="ru-RU"/>
        </w:rPr>
        <w:t>государственным стандартам</w:t>
      </w:r>
      <w:r w:rsidR="00BA5548" w:rsidRPr="00BA5548">
        <w:rPr>
          <w:rFonts w:ascii="Times New Roman" w:hAnsi="Times New Roman"/>
          <w:lang w:val="ru-RU"/>
        </w:rPr>
        <w:t>, и имеющие соответствующие сертификаты, технические паспорта или иные документы, удостоверяющие их качество.</w:t>
      </w:r>
    </w:p>
    <w:p w:rsidR="00822E24" w:rsidRPr="00F1572A" w:rsidRDefault="002F657D" w:rsidP="00822E24">
      <w:pPr>
        <w:jc w:val="both"/>
        <w:rPr>
          <w:sz w:val="24"/>
          <w:szCs w:val="24"/>
        </w:rPr>
      </w:pPr>
      <w:r>
        <w:rPr>
          <w:sz w:val="24"/>
          <w:szCs w:val="24"/>
        </w:rPr>
        <w:t xml:space="preserve">     </w:t>
      </w:r>
      <w:r w:rsidRPr="00845F7A">
        <w:rPr>
          <w:sz w:val="24"/>
          <w:szCs w:val="24"/>
        </w:rPr>
        <w:t xml:space="preserve"> </w:t>
      </w:r>
      <w:r w:rsidR="00822E24">
        <w:rPr>
          <w:sz w:val="24"/>
          <w:szCs w:val="24"/>
        </w:rPr>
        <w:t xml:space="preserve">    </w:t>
      </w:r>
      <w:r w:rsidR="00822E24" w:rsidRPr="00F1572A">
        <w:rPr>
          <w:sz w:val="24"/>
          <w:szCs w:val="24"/>
        </w:rPr>
        <w:t>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7F1E2A" w:rsidRPr="002F657D" w:rsidRDefault="002F657D" w:rsidP="00822E24">
      <w:pPr>
        <w:jc w:val="center"/>
        <w:rPr>
          <w:b/>
          <w:sz w:val="24"/>
          <w:szCs w:val="24"/>
        </w:rPr>
      </w:pPr>
      <w:r w:rsidRPr="002F657D">
        <w:rPr>
          <w:sz w:val="24"/>
          <w:szCs w:val="24"/>
          <w:lang w:eastAsia="en-US"/>
        </w:rPr>
        <w:t>4.</w:t>
      </w:r>
      <w:r>
        <w:rPr>
          <w:rFonts w:ascii="Verdana" w:hAnsi="Verdana"/>
          <w:sz w:val="24"/>
          <w:szCs w:val="24"/>
          <w:lang w:eastAsia="en-US"/>
        </w:rPr>
        <w:t xml:space="preserve"> </w:t>
      </w:r>
      <w:r w:rsidR="007F1E2A" w:rsidRPr="002F657D">
        <w:rPr>
          <w:b/>
          <w:sz w:val="24"/>
          <w:szCs w:val="24"/>
        </w:rPr>
        <w:t>Требования к сроку предоставления гарантии качества работ</w:t>
      </w:r>
      <w:r w:rsidR="00B23F70" w:rsidRPr="002F657D">
        <w:rPr>
          <w:b/>
          <w:sz w:val="24"/>
          <w:szCs w:val="24"/>
        </w:rPr>
        <w:t>.</w:t>
      </w:r>
    </w:p>
    <w:p w:rsidR="00B23F70" w:rsidRPr="00FC10C8" w:rsidRDefault="00B23F70" w:rsidP="00B23F70">
      <w:pPr>
        <w:pStyle w:val="affa"/>
        <w:ind w:right="154"/>
        <w:rPr>
          <w:b/>
          <w:sz w:val="10"/>
          <w:szCs w:val="10"/>
        </w:rPr>
      </w:pPr>
    </w:p>
    <w:p w:rsidR="00822E24" w:rsidRPr="00F1572A" w:rsidRDefault="007F1E2A" w:rsidP="00822E24">
      <w:pPr>
        <w:jc w:val="both"/>
        <w:rPr>
          <w:sz w:val="24"/>
          <w:szCs w:val="24"/>
        </w:rPr>
      </w:pPr>
      <w:r w:rsidRPr="007F1E2A">
        <w:rPr>
          <w:sz w:val="24"/>
          <w:szCs w:val="24"/>
        </w:rPr>
        <w:tab/>
      </w:r>
      <w:r w:rsidR="00822E24" w:rsidRPr="00F1572A">
        <w:rPr>
          <w:sz w:val="24"/>
          <w:szCs w:val="24"/>
        </w:rPr>
        <w:t xml:space="preserve">Гарантийный срок на выполненные работы составляет – 5 (пять) лет с момента подписания акта выполненных работ. </w:t>
      </w:r>
    </w:p>
    <w:p w:rsidR="00AE506C" w:rsidRPr="006E0266" w:rsidRDefault="00AE506C" w:rsidP="00BA5548">
      <w:pPr>
        <w:jc w:val="both"/>
        <w:rPr>
          <w:sz w:val="24"/>
          <w:szCs w:val="24"/>
        </w:rPr>
      </w:pPr>
    </w:p>
    <w:sectPr w:rsidR="00AE506C" w:rsidRPr="006E0266" w:rsidSect="00D36F10">
      <w:footerReference w:type="default" r:id="rId15"/>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746" w:rsidRDefault="00E50746" w:rsidP="0020091D">
      <w:r>
        <w:separator/>
      </w:r>
    </w:p>
  </w:endnote>
  <w:endnote w:type="continuationSeparator" w:id="0">
    <w:p w:rsidR="00E50746" w:rsidRDefault="00E50746"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PSMT">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401476"/>
      <w:docPartObj>
        <w:docPartGallery w:val="Page Numbers (Bottom of Page)"/>
        <w:docPartUnique/>
      </w:docPartObj>
    </w:sdtPr>
    <w:sdtEndPr/>
    <w:sdtContent>
      <w:p w:rsidR="00F67F48" w:rsidRDefault="00F67F48">
        <w:pPr>
          <w:pStyle w:val="ac"/>
          <w:jc w:val="center"/>
        </w:pPr>
        <w:r>
          <w:fldChar w:fldCharType="begin"/>
        </w:r>
        <w:r>
          <w:instrText>PAGE   \* MERGEFORMAT</w:instrText>
        </w:r>
        <w:r>
          <w:fldChar w:fldCharType="separate"/>
        </w:r>
        <w:r w:rsidR="00635BC2">
          <w:rPr>
            <w:noProof/>
          </w:rPr>
          <w:t>34</w:t>
        </w:r>
        <w:r>
          <w:fldChar w:fldCharType="end"/>
        </w:r>
      </w:p>
    </w:sdtContent>
  </w:sdt>
  <w:p w:rsidR="00F67F48" w:rsidRDefault="00F67F4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746" w:rsidRDefault="00E50746" w:rsidP="0020091D">
      <w:r>
        <w:separator/>
      </w:r>
    </w:p>
  </w:footnote>
  <w:footnote w:type="continuationSeparator" w:id="0">
    <w:p w:rsidR="00E50746" w:rsidRDefault="00E50746" w:rsidP="0020091D">
      <w:r>
        <w:continuationSeparator/>
      </w:r>
    </w:p>
  </w:footnote>
  <w:footnote w:id="1">
    <w:p w:rsidR="00451998" w:rsidRDefault="00451998">
      <w:pPr>
        <w:pStyle w:val="a8"/>
      </w:pPr>
      <w:r>
        <w:rPr>
          <w:rStyle w:val="aff5"/>
        </w:rPr>
        <w:footnoteRef/>
      </w:r>
      <w:r>
        <w:t xml:space="preserve"> В соответствии  с системой налогообложения, применяемой участником размещения заказа</w:t>
      </w:r>
    </w:p>
  </w:footnote>
  <w:footnote w:id="2">
    <w:p w:rsidR="002054A8" w:rsidRDefault="002054A8" w:rsidP="002054A8">
      <w:pPr>
        <w:pStyle w:val="a8"/>
      </w:pPr>
      <w:r>
        <w:rPr>
          <w:rStyle w:val="aff5"/>
        </w:rPr>
        <w:t>*</w:t>
      </w:r>
      <w:r>
        <w:t xml:space="preserve"> в соответствии с системой налогообложения, применяемой участником размещения заказа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1">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2">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4">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5">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6">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7">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4">
    <w:nsid w:val="5C6901D9"/>
    <w:multiLevelType w:val="hybridMultilevel"/>
    <w:tmpl w:val="14FEC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6">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17">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18">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19">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20">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2">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7"/>
  </w:num>
  <w:num w:numId="10">
    <w:abstractNumId w:val="0"/>
    <w:lvlOverride w:ilvl="0">
      <w:startOverride w:val="1"/>
    </w:lvlOverride>
  </w:num>
  <w:num w:numId="11">
    <w:abstractNumId w:val="18"/>
    <w:lvlOverride w:ilvl="0">
      <w:startOverride w:val="4"/>
    </w:lvlOverride>
  </w:num>
  <w:num w:numId="12">
    <w:abstractNumId w:val="6"/>
    <w:lvlOverride w:ilvl="0">
      <w:startOverride w:val="3"/>
    </w:lvlOverride>
  </w:num>
  <w:num w:numId="13">
    <w:abstractNumId w:val="19"/>
    <w:lvlOverride w:ilvl="0">
      <w:startOverride w:val="1"/>
    </w:lvlOverride>
  </w:num>
  <w:num w:numId="14">
    <w:abstractNumId w:val="10"/>
    <w:lvlOverride w:ilvl="0">
      <w:startOverride w:val="1"/>
    </w:lvlOverride>
  </w:num>
  <w:num w:numId="15">
    <w:abstractNumId w:val="17"/>
    <w:lvlOverride w:ilvl="0">
      <w:startOverride w:val="4"/>
    </w:lvlOverride>
  </w:num>
  <w:num w:numId="16">
    <w:abstractNumId w:val="1"/>
    <w:lvlOverride w:ilvl="0">
      <w:startOverride w:val="1"/>
    </w:lvlOverride>
  </w:num>
  <w:num w:numId="17">
    <w:abstractNumId w:val="1"/>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1"/>
    <w:lvlOverride w:ilvl="0">
      <w:startOverride w:val="8"/>
    </w:lvlOverride>
  </w:num>
  <w:num w:numId="19">
    <w:abstractNumId w:val="16"/>
    <w:lvlOverride w:ilvl="0">
      <w:startOverride w:val="1"/>
    </w:lvlOverride>
  </w:num>
  <w:num w:numId="20">
    <w:abstractNumId w:val="13"/>
    <w:lvlOverride w:ilvl="0">
      <w:startOverride w:val="2"/>
    </w:lvlOverride>
  </w:num>
  <w:num w:numId="21">
    <w:abstractNumId w:val="5"/>
    <w:lvlOverride w:ilvl="0">
      <w:startOverride w:val="1"/>
    </w:lvlOverride>
  </w:num>
  <w:num w:numId="22">
    <w:abstractNumId w:val="4"/>
  </w:num>
  <w:num w:numId="23">
    <w:abstractNumId w:val="3"/>
  </w:num>
  <w:num w:numId="24">
    <w:abstractNumId w:val="1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55C31"/>
    <w:rsid w:val="0007097D"/>
    <w:rsid w:val="0007298E"/>
    <w:rsid w:val="00074F73"/>
    <w:rsid w:val="00080DB3"/>
    <w:rsid w:val="00082B1E"/>
    <w:rsid w:val="00090970"/>
    <w:rsid w:val="0009118B"/>
    <w:rsid w:val="000911EF"/>
    <w:rsid w:val="000942B3"/>
    <w:rsid w:val="000947F1"/>
    <w:rsid w:val="0009642B"/>
    <w:rsid w:val="000B1C89"/>
    <w:rsid w:val="000C14CC"/>
    <w:rsid w:val="00101ECD"/>
    <w:rsid w:val="00102115"/>
    <w:rsid w:val="001025F3"/>
    <w:rsid w:val="00164D4E"/>
    <w:rsid w:val="00167529"/>
    <w:rsid w:val="0019593C"/>
    <w:rsid w:val="001960DC"/>
    <w:rsid w:val="001A24E4"/>
    <w:rsid w:val="001A3A00"/>
    <w:rsid w:val="001A79F2"/>
    <w:rsid w:val="001B2258"/>
    <w:rsid w:val="001C068D"/>
    <w:rsid w:val="001D4EBF"/>
    <w:rsid w:val="001E1EDC"/>
    <w:rsid w:val="001F4CD1"/>
    <w:rsid w:val="0020091D"/>
    <w:rsid w:val="002054A8"/>
    <w:rsid w:val="002313DA"/>
    <w:rsid w:val="0026032F"/>
    <w:rsid w:val="00262D00"/>
    <w:rsid w:val="002743CF"/>
    <w:rsid w:val="00287A63"/>
    <w:rsid w:val="002917CE"/>
    <w:rsid w:val="00291CC4"/>
    <w:rsid w:val="002B4CDF"/>
    <w:rsid w:val="002D4096"/>
    <w:rsid w:val="002D6190"/>
    <w:rsid w:val="002E1200"/>
    <w:rsid w:val="002E2609"/>
    <w:rsid w:val="002F0F22"/>
    <w:rsid w:val="002F34A1"/>
    <w:rsid w:val="002F657D"/>
    <w:rsid w:val="0031190D"/>
    <w:rsid w:val="003146F7"/>
    <w:rsid w:val="00325350"/>
    <w:rsid w:val="00325E6D"/>
    <w:rsid w:val="003268F8"/>
    <w:rsid w:val="003351B0"/>
    <w:rsid w:val="00362B3A"/>
    <w:rsid w:val="00366C13"/>
    <w:rsid w:val="00367B35"/>
    <w:rsid w:val="00380150"/>
    <w:rsid w:val="003A08E5"/>
    <w:rsid w:val="003A0AB3"/>
    <w:rsid w:val="003A5D03"/>
    <w:rsid w:val="003B4FAB"/>
    <w:rsid w:val="003C51EB"/>
    <w:rsid w:val="003D3692"/>
    <w:rsid w:val="003E1CC4"/>
    <w:rsid w:val="003F4419"/>
    <w:rsid w:val="003F6510"/>
    <w:rsid w:val="004126F5"/>
    <w:rsid w:val="00431B21"/>
    <w:rsid w:val="00434C78"/>
    <w:rsid w:val="00441D44"/>
    <w:rsid w:val="00451998"/>
    <w:rsid w:val="004545AA"/>
    <w:rsid w:val="004B6A6D"/>
    <w:rsid w:val="004D3949"/>
    <w:rsid w:val="004F59FE"/>
    <w:rsid w:val="00507E49"/>
    <w:rsid w:val="00525506"/>
    <w:rsid w:val="00536C7F"/>
    <w:rsid w:val="00550460"/>
    <w:rsid w:val="00551CD2"/>
    <w:rsid w:val="00575411"/>
    <w:rsid w:val="0058005E"/>
    <w:rsid w:val="00580143"/>
    <w:rsid w:val="00593A85"/>
    <w:rsid w:val="005A1392"/>
    <w:rsid w:val="005A26C8"/>
    <w:rsid w:val="005A456D"/>
    <w:rsid w:val="005C0E18"/>
    <w:rsid w:val="005D06FE"/>
    <w:rsid w:val="005D1C97"/>
    <w:rsid w:val="005E1DBD"/>
    <w:rsid w:val="005E7CB8"/>
    <w:rsid w:val="005F1437"/>
    <w:rsid w:val="00622A91"/>
    <w:rsid w:val="00635BC2"/>
    <w:rsid w:val="00643A99"/>
    <w:rsid w:val="00650B50"/>
    <w:rsid w:val="0067306F"/>
    <w:rsid w:val="00682994"/>
    <w:rsid w:val="00692A93"/>
    <w:rsid w:val="006C3A16"/>
    <w:rsid w:val="006E0266"/>
    <w:rsid w:val="006F470D"/>
    <w:rsid w:val="00722F10"/>
    <w:rsid w:val="007234FE"/>
    <w:rsid w:val="00732F88"/>
    <w:rsid w:val="00733DAC"/>
    <w:rsid w:val="00741DA3"/>
    <w:rsid w:val="00746C4E"/>
    <w:rsid w:val="00757ACF"/>
    <w:rsid w:val="00760267"/>
    <w:rsid w:val="00767B8F"/>
    <w:rsid w:val="00775B91"/>
    <w:rsid w:val="007A013D"/>
    <w:rsid w:val="007A5A63"/>
    <w:rsid w:val="007A6523"/>
    <w:rsid w:val="007B3C4A"/>
    <w:rsid w:val="007C4480"/>
    <w:rsid w:val="007E11CE"/>
    <w:rsid w:val="007F1E2A"/>
    <w:rsid w:val="00821179"/>
    <w:rsid w:val="00822E24"/>
    <w:rsid w:val="008279ED"/>
    <w:rsid w:val="0083168A"/>
    <w:rsid w:val="00832EA5"/>
    <w:rsid w:val="008337A1"/>
    <w:rsid w:val="00845F7A"/>
    <w:rsid w:val="00851090"/>
    <w:rsid w:val="008725F6"/>
    <w:rsid w:val="00873025"/>
    <w:rsid w:val="008808FE"/>
    <w:rsid w:val="00880AFB"/>
    <w:rsid w:val="00894E89"/>
    <w:rsid w:val="008C0CB1"/>
    <w:rsid w:val="008D68A6"/>
    <w:rsid w:val="0091236C"/>
    <w:rsid w:val="009153EB"/>
    <w:rsid w:val="009165B2"/>
    <w:rsid w:val="00930FCC"/>
    <w:rsid w:val="0094733B"/>
    <w:rsid w:val="0095349E"/>
    <w:rsid w:val="00981498"/>
    <w:rsid w:val="00984855"/>
    <w:rsid w:val="00991EFB"/>
    <w:rsid w:val="00993FB7"/>
    <w:rsid w:val="00995D91"/>
    <w:rsid w:val="009976A2"/>
    <w:rsid w:val="009D3BA4"/>
    <w:rsid w:val="009E67B9"/>
    <w:rsid w:val="009F4670"/>
    <w:rsid w:val="009F568D"/>
    <w:rsid w:val="00A013A5"/>
    <w:rsid w:val="00A16BBC"/>
    <w:rsid w:val="00A24461"/>
    <w:rsid w:val="00A3232B"/>
    <w:rsid w:val="00A378CF"/>
    <w:rsid w:val="00A41EE2"/>
    <w:rsid w:val="00A421A7"/>
    <w:rsid w:val="00A527C9"/>
    <w:rsid w:val="00A71D83"/>
    <w:rsid w:val="00A727A1"/>
    <w:rsid w:val="00AA7888"/>
    <w:rsid w:val="00AD469E"/>
    <w:rsid w:val="00AE04C2"/>
    <w:rsid w:val="00AE506C"/>
    <w:rsid w:val="00AF64ED"/>
    <w:rsid w:val="00B04E53"/>
    <w:rsid w:val="00B0613E"/>
    <w:rsid w:val="00B13403"/>
    <w:rsid w:val="00B23F70"/>
    <w:rsid w:val="00B25132"/>
    <w:rsid w:val="00B51B33"/>
    <w:rsid w:val="00B57DAD"/>
    <w:rsid w:val="00B6514E"/>
    <w:rsid w:val="00B87F91"/>
    <w:rsid w:val="00BA5548"/>
    <w:rsid w:val="00BB06D8"/>
    <w:rsid w:val="00BB5718"/>
    <w:rsid w:val="00BC05F4"/>
    <w:rsid w:val="00BC0C2A"/>
    <w:rsid w:val="00BC16D0"/>
    <w:rsid w:val="00C119CF"/>
    <w:rsid w:val="00C13353"/>
    <w:rsid w:val="00C15D86"/>
    <w:rsid w:val="00C20B58"/>
    <w:rsid w:val="00C21503"/>
    <w:rsid w:val="00C23534"/>
    <w:rsid w:val="00C252DD"/>
    <w:rsid w:val="00C2788E"/>
    <w:rsid w:val="00C34454"/>
    <w:rsid w:val="00C6579B"/>
    <w:rsid w:val="00C81ACC"/>
    <w:rsid w:val="00C87146"/>
    <w:rsid w:val="00CD5DA4"/>
    <w:rsid w:val="00D04027"/>
    <w:rsid w:val="00D04DE0"/>
    <w:rsid w:val="00D144B3"/>
    <w:rsid w:val="00D31F86"/>
    <w:rsid w:val="00D34B51"/>
    <w:rsid w:val="00D36F10"/>
    <w:rsid w:val="00D52516"/>
    <w:rsid w:val="00D66DB5"/>
    <w:rsid w:val="00D738A3"/>
    <w:rsid w:val="00D7739A"/>
    <w:rsid w:val="00D9327B"/>
    <w:rsid w:val="00D935EB"/>
    <w:rsid w:val="00D9442F"/>
    <w:rsid w:val="00DD7CEF"/>
    <w:rsid w:val="00DE72DC"/>
    <w:rsid w:val="00DF0A16"/>
    <w:rsid w:val="00DF72BD"/>
    <w:rsid w:val="00E0176A"/>
    <w:rsid w:val="00E14E95"/>
    <w:rsid w:val="00E16F44"/>
    <w:rsid w:val="00E36830"/>
    <w:rsid w:val="00E40099"/>
    <w:rsid w:val="00E50746"/>
    <w:rsid w:val="00E76D5F"/>
    <w:rsid w:val="00E84E21"/>
    <w:rsid w:val="00E92783"/>
    <w:rsid w:val="00E96ABC"/>
    <w:rsid w:val="00E970DB"/>
    <w:rsid w:val="00EB60BA"/>
    <w:rsid w:val="00EC29EF"/>
    <w:rsid w:val="00EC5B77"/>
    <w:rsid w:val="00EE1DE4"/>
    <w:rsid w:val="00F10833"/>
    <w:rsid w:val="00F1572A"/>
    <w:rsid w:val="00F67F48"/>
    <w:rsid w:val="00F7069B"/>
    <w:rsid w:val="00F85537"/>
    <w:rsid w:val="00F92573"/>
    <w:rsid w:val="00F9538C"/>
    <w:rsid w:val="00FB0E05"/>
    <w:rsid w:val="00FC10C8"/>
    <w:rsid w:val="00FC1E73"/>
    <w:rsid w:val="00FC45FD"/>
    <w:rsid w:val="00FF0992"/>
    <w:rsid w:val="00FF232D"/>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uiPriority w:val="59"/>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styleId="2a">
    <w:name w:val="Body Text Indent 2"/>
    <w:basedOn w:val="a0"/>
    <w:link w:val="221"/>
    <w:uiPriority w:val="99"/>
    <w:semiHidden/>
    <w:unhideWhenUsed/>
    <w:rsid w:val="005F1437"/>
    <w:pPr>
      <w:spacing w:after="120" w:line="480" w:lineRule="auto"/>
      <w:ind w:left="283"/>
    </w:pPr>
  </w:style>
  <w:style w:type="character" w:customStyle="1" w:styleId="221">
    <w:name w:val="Основной текст с отступом 2 Знак2"/>
    <w:basedOn w:val="a1"/>
    <w:link w:val="2a"/>
    <w:uiPriority w:val="99"/>
    <w:semiHidden/>
    <w:rsid w:val="005F1437"/>
    <w:rPr>
      <w:rFonts w:ascii="Times New Roman" w:eastAsia="Times New Roman" w:hAnsi="Times New Roman" w:cs="Times New Roman"/>
      <w:sz w:val="20"/>
      <w:szCs w:val="20"/>
      <w:lang w:eastAsia="ru-RU"/>
    </w:rPr>
  </w:style>
  <w:style w:type="paragraph" w:customStyle="1" w:styleId="ConsPlusCell">
    <w:name w:val="ConsPlusCell"/>
    <w:uiPriority w:val="99"/>
    <w:rsid w:val="00580143"/>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733DAC"/>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affb">
    <w:name w:val="Содержимое таблицы"/>
    <w:basedOn w:val="a0"/>
    <w:rsid w:val="00733DAC"/>
    <w:pPr>
      <w:suppressLineNumbers/>
      <w:suppressAutoHyphens/>
      <w:autoSpaceDE/>
      <w:autoSpaceDN/>
      <w:adjustRightInd/>
    </w:pPr>
    <w:rPr>
      <w:rFonts w:eastAsia="SimSun" w:cs="Tahoma"/>
      <w:kern w:val="1"/>
      <w:sz w:val="24"/>
      <w:szCs w:val="24"/>
      <w:lang w:eastAsia="hi-IN" w:bidi="hi-IN"/>
    </w:rPr>
  </w:style>
  <w:style w:type="paragraph" w:customStyle="1" w:styleId="Standard">
    <w:name w:val="Standard"/>
    <w:rsid w:val="00F67F48"/>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uiPriority w:val="59"/>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styleId="2a">
    <w:name w:val="Body Text Indent 2"/>
    <w:basedOn w:val="a0"/>
    <w:link w:val="221"/>
    <w:uiPriority w:val="99"/>
    <w:semiHidden/>
    <w:unhideWhenUsed/>
    <w:rsid w:val="005F1437"/>
    <w:pPr>
      <w:spacing w:after="120" w:line="480" w:lineRule="auto"/>
      <w:ind w:left="283"/>
    </w:pPr>
  </w:style>
  <w:style w:type="character" w:customStyle="1" w:styleId="221">
    <w:name w:val="Основной текст с отступом 2 Знак2"/>
    <w:basedOn w:val="a1"/>
    <w:link w:val="2a"/>
    <w:uiPriority w:val="99"/>
    <w:semiHidden/>
    <w:rsid w:val="005F1437"/>
    <w:rPr>
      <w:rFonts w:ascii="Times New Roman" w:eastAsia="Times New Roman" w:hAnsi="Times New Roman" w:cs="Times New Roman"/>
      <w:sz w:val="20"/>
      <w:szCs w:val="20"/>
      <w:lang w:eastAsia="ru-RU"/>
    </w:rPr>
  </w:style>
  <w:style w:type="paragraph" w:customStyle="1" w:styleId="ConsPlusCell">
    <w:name w:val="ConsPlusCell"/>
    <w:uiPriority w:val="99"/>
    <w:rsid w:val="00580143"/>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733DAC"/>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affb">
    <w:name w:val="Содержимое таблицы"/>
    <w:basedOn w:val="a0"/>
    <w:rsid w:val="00733DAC"/>
    <w:pPr>
      <w:suppressLineNumbers/>
      <w:suppressAutoHyphens/>
      <w:autoSpaceDE/>
      <w:autoSpaceDN/>
      <w:adjustRightInd/>
    </w:pPr>
    <w:rPr>
      <w:rFonts w:eastAsia="SimSun" w:cs="Tahoma"/>
      <w:kern w:val="1"/>
      <w:sz w:val="24"/>
      <w:szCs w:val="24"/>
      <w:lang w:eastAsia="hi-IN" w:bidi="hi-IN"/>
    </w:rPr>
  </w:style>
  <w:style w:type="paragraph" w:customStyle="1" w:styleId="Standard">
    <w:name w:val="Standard"/>
    <w:rsid w:val="00F67F48"/>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1010837042">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133206980">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652177082">
      <w:bodyDiv w:val="1"/>
      <w:marLeft w:val="0"/>
      <w:marRight w:val="0"/>
      <w:marTop w:val="0"/>
      <w:marBottom w:val="0"/>
      <w:divBdr>
        <w:top w:val="none" w:sz="0" w:space="0" w:color="auto"/>
        <w:left w:val="none" w:sz="0" w:space="0" w:color="auto"/>
        <w:bottom w:val="none" w:sz="0" w:space="0" w:color="auto"/>
        <w:right w:val="none" w:sz="0" w:space="0" w:color="auto"/>
      </w:divBdr>
    </w:div>
    <w:div w:id="1670057650">
      <w:bodyDiv w:val="1"/>
      <w:marLeft w:val="0"/>
      <w:marRight w:val="0"/>
      <w:marTop w:val="0"/>
      <w:marBottom w:val="0"/>
      <w:divBdr>
        <w:top w:val="none" w:sz="0" w:space="0" w:color="auto"/>
        <w:left w:val="none" w:sz="0" w:space="0" w:color="auto"/>
        <w:bottom w:val="none" w:sz="0" w:space="0" w:color="auto"/>
        <w:right w:val="none" w:sz="0" w:space="0" w:color="auto"/>
      </w:divBdr>
    </w:div>
    <w:div w:id="1696811947">
      <w:bodyDiv w:val="1"/>
      <w:marLeft w:val="0"/>
      <w:marRight w:val="0"/>
      <w:marTop w:val="0"/>
      <w:marBottom w:val="0"/>
      <w:divBdr>
        <w:top w:val="none" w:sz="0" w:space="0" w:color="auto"/>
        <w:left w:val="none" w:sz="0" w:space="0" w:color="auto"/>
        <w:bottom w:val="none" w:sz="0" w:space="0" w:color="auto"/>
        <w:right w:val="none" w:sz="0" w:space="0" w:color="auto"/>
      </w:divBdr>
    </w:div>
    <w:div w:id="180862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4E57F-4BE2-4D4D-AD86-CF94A1527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2197</TotalTime>
  <Pages>1</Pages>
  <Words>20785</Words>
  <Characters>118479</Characters>
  <Application>Microsoft Office Word</Application>
  <DocSecurity>0</DocSecurity>
  <Lines>987</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Светлана Олеговна Гурылева</cp:lastModifiedBy>
  <cp:revision>90</cp:revision>
  <cp:lastPrinted>2013-06-11T05:51:00Z</cp:lastPrinted>
  <dcterms:created xsi:type="dcterms:W3CDTF">2012-08-28T07:00:00Z</dcterms:created>
  <dcterms:modified xsi:type="dcterms:W3CDTF">2013-06-11T09:38:00Z</dcterms:modified>
</cp:coreProperties>
</file>