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E7" w:rsidRPr="00CF6FC9" w:rsidRDefault="00DF34E7" w:rsidP="00DF34E7">
      <w:pPr>
        <w:ind w:firstLine="567"/>
        <w:jc w:val="both"/>
      </w:pPr>
      <w:proofErr w:type="gramStart"/>
      <w:r>
        <w:t xml:space="preserve">На основании письма заказчика – </w:t>
      </w:r>
      <w:r w:rsidRPr="00D02EFE">
        <w:rPr>
          <w:szCs w:val="24"/>
        </w:rPr>
        <w:t xml:space="preserve">Муниципальное бюджетное учреждение Центр физкультурно-спортивной работы по месту жительства </w:t>
      </w:r>
      <w:r>
        <w:rPr>
          <w:szCs w:val="24"/>
        </w:rPr>
        <w:t>«</w:t>
      </w:r>
      <w:r w:rsidRPr="00D02EFE">
        <w:rPr>
          <w:szCs w:val="24"/>
        </w:rPr>
        <w:t>Восток</w:t>
      </w:r>
      <w:r>
        <w:rPr>
          <w:szCs w:val="24"/>
        </w:rPr>
        <w:t>»</w:t>
      </w:r>
      <w:r w:rsidRPr="00D02EFE">
        <w:rPr>
          <w:szCs w:val="24"/>
        </w:rPr>
        <w:t xml:space="preserve"> комитета по физической культуре и спорту Администрации города Иванова</w:t>
      </w:r>
      <w:r>
        <w:t xml:space="preserve"> от 30.05.2014 в</w:t>
      </w:r>
      <w:r w:rsidRPr="009B572A">
        <w:t xml:space="preserve"> </w:t>
      </w:r>
      <w:r>
        <w:t xml:space="preserve">соответствии с частью 6 статьи 63 и частью 6 статьи 65 </w:t>
      </w:r>
      <w:r w:rsidRPr="00C00FF9">
        <w:rPr>
          <w:szCs w:val="24"/>
        </w:rPr>
        <w:t xml:space="preserve">Федерального закона </w:t>
      </w:r>
      <w:r>
        <w:rPr>
          <w:color w:val="0D0D0D"/>
          <w:szCs w:val="24"/>
        </w:rPr>
        <w:t>от 05.04.2013 № 44-ФЗ «О контрактной системе в сфере закупок товаров, работ, услуг для государственных и муниципальных нужд»</w:t>
      </w:r>
      <w:r>
        <w:rPr>
          <w:szCs w:val="24"/>
        </w:rPr>
        <w:t xml:space="preserve"> внести изменения:</w:t>
      </w:r>
      <w:proofErr w:type="gramEnd"/>
    </w:p>
    <w:p w:rsidR="00DF34E7" w:rsidRPr="009B572A" w:rsidRDefault="00DF34E7" w:rsidP="00DF34E7">
      <w:pPr>
        <w:numPr>
          <w:ilvl w:val="0"/>
          <w:numId w:val="1"/>
        </w:numPr>
        <w:ind w:left="0" w:firstLine="360"/>
        <w:jc w:val="both"/>
      </w:pPr>
      <w:r>
        <w:t xml:space="preserve">в </w:t>
      </w:r>
      <w:r w:rsidRPr="009B572A">
        <w:t xml:space="preserve">извещении о проведении электронного аукциона изложить в новой редакции следующие разделы: </w:t>
      </w:r>
    </w:p>
    <w:p w:rsidR="00DF34E7" w:rsidRPr="00E40967" w:rsidRDefault="00DF34E7" w:rsidP="00DF34E7">
      <w:pPr>
        <w:jc w:val="both"/>
        <w:rPr>
          <w:szCs w:val="24"/>
        </w:rPr>
      </w:pPr>
      <w:r w:rsidRPr="009B572A">
        <w:rPr>
          <w:szCs w:val="24"/>
        </w:rPr>
        <w:t>- «</w:t>
      </w:r>
      <w:r w:rsidRPr="00E40967">
        <w:rPr>
          <w:szCs w:val="24"/>
        </w:rPr>
        <w:t>Дата и время окончания подачи заявок»;</w:t>
      </w:r>
    </w:p>
    <w:p w:rsidR="00DF34E7" w:rsidRPr="00E40967" w:rsidRDefault="00DF34E7" w:rsidP="00DF34E7">
      <w:pPr>
        <w:rPr>
          <w:szCs w:val="24"/>
        </w:rPr>
      </w:pPr>
      <w:r w:rsidRPr="00E40967">
        <w:rPr>
          <w:szCs w:val="24"/>
        </w:rPr>
        <w:t xml:space="preserve">- «Дата </w:t>
      </w:r>
      <w:proofErr w:type="gramStart"/>
      <w:r w:rsidRPr="00E40967">
        <w:rPr>
          <w:szCs w:val="24"/>
        </w:rPr>
        <w:t>окончания срока рассмотрения первых частей заявок участников</w:t>
      </w:r>
      <w:proofErr w:type="gramEnd"/>
      <w:r w:rsidRPr="00E40967">
        <w:rPr>
          <w:szCs w:val="24"/>
        </w:rPr>
        <w:t>»;</w:t>
      </w:r>
    </w:p>
    <w:p w:rsidR="00DF34E7" w:rsidRDefault="00DF34E7" w:rsidP="00DF34E7">
      <w:pPr>
        <w:rPr>
          <w:szCs w:val="24"/>
        </w:rPr>
      </w:pPr>
      <w:r w:rsidRPr="00E40967">
        <w:rPr>
          <w:szCs w:val="24"/>
        </w:rPr>
        <w:t>- «Дата проведения аукциона в электронной форме»</w:t>
      </w:r>
      <w:r>
        <w:rPr>
          <w:szCs w:val="24"/>
        </w:rPr>
        <w:t>;</w:t>
      </w:r>
    </w:p>
    <w:p w:rsidR="00DF34E7" w:rsidRPr="00E40967" w:rsidRDefault="00DF34E7" w:rsidP="00DF34E7">
      <w:pPr>
        <w:rPr>
          <w:szCs w:val="24"/>
        </w:rPr>
      </w:pPr>
      <w:r>
        <w:rPr>
          <w:szCs w:val="24"/>
        </w:rPr>
        <w:t>- «</w:t>
      </w:r>
      <w:r w:rsidRPr="00D02EFE">
        <w:rPr>
          <w:szCs w:val="24"/>
        </w:rPr>
        <w:t>Сроки поставки товара или завершения работы либо график оказания услуг</w:t>
      </w:r>
      <w:r>
        <w:rPr>
          <w:rFonts w:ascii="Tahoma" w:hAnsi="Tahoma" w:cs="Tahoma"/>
          <w:sz w:val="21"/>
          <w:szCs w:val="21"/>
        </w:rPr>
        <w:t>»</w:t>
      </w:r>
      <w:r w:rsidRPr="00E40967">
        <w:rPr>
          <w:szCs w:val="24"/>
        </w:rPr>
        <w:t>.</w:t>
      </w:r>
    </w:p>
    <w:p w:rsidR="00DF34E7" w:rsidRDefault="00DF34E7" w:rsidP="00DF34E7">
      <w:pPr>
        <w:ind w:firstLine="360"/>
        <w:jc w:val="both"/>
      </w:pPr>
      <w:r w:rsidRPr="009B572A">
        <w:t>2</w:t>
      </w:r>
      <w:r>
        <w:t>)</w:t>
      </w:r>
      <w:r w:rsidRPr="009B572A">
        <w:t xml:space="preserve"> </w:t>
      </w:r>
      <w:r>
        <w:t>в</w:t>
      </w:r>
      <w:r w:rsidRPr="009B572A">
        <w:t xml:space="preserve"> документации об электронном аукционе </w:t>
      </w:r>
      <w:r w:rsidRPr="00FD72AE">
        <w:t>изложить в новой редакции</w:t>
      </w:r>
      <w:r w:rsidRPr="009B572A">
        <w:t>:</w:t>
      </w:r>
    </w:p>
    <w:p w:rsidR="00DF34E7" w:rsidRPr="004B6731" w:rsidRDefault="00DF34E7" w:rsidP="00DF34E7">
      <w:pPr>
        <w:jc w:val="both"/>
      </w:pPr>
      <w:r>
        <w:t xml:space="preserve">- </w:t>
      </w:r>
      <w:r w:rsidRPr="00FB1AA6">
        <w:t>пункты 9, 25-28</w:t>
      </w:r>
      <w:r>
        <w:t xml:space="preserve"> раздела 1.3 «Информационная карта электронного аукциона» части </w:t>
      </w:r>
      <w:r>
        <w:rPr>
          <w:lang w:val="en-US"/>
        </w:rPr>
        <w:t>I</w:t>
      </w:r>
      <w:r w:rsidRPr="00392AED">
        <w:t xml:space="preserve"> </w:t>
      </w:r>
      <w:r>
        <w:t>«</w:t>
      </w:r>
      <w:r w:rsidRPr="004B6731">
        <w:t>Электронный аукцион»;</w:t>
      </w:r>
    </w:p>
    <w:p w:rsidR="00DF34E7" w:rsidRPr="00D02EFE" w:rsidRDefault="00DF34E7" w:rsidP="00DF34E7">
      <w:pPr>
        <w:tabs>
          <w:tab w:val="num" w:pos="900"/>
        </w:tabs>
        <w:jc w:val="both"/>
        <w:rPr>
          <w:szCs w:val="24"/>
        </w:rPr>
      </w:pPr>
      <w:r w:rsidRPr="004B6731">
        <w:t xml:space="preserve">- раздел </w:t>
      </w:r>
      <w:r w:rsidRPr="00FB1AA6">
        <w:t>6 «</w:t>
      </w:r>
      <w:r w:rsidRPr="00FB1AA6">
        <w:rPr>
          <w:rFonts w:eastAsia="Calibri"/>
          <w:szCs w:val="24"/>
        </w:rPr>
        <w:t>Срок завершения работ</w:t>
      </w:r>
      <w:r w:rsidRPr="00FB1AA6">
        <w:t>»</w:t>
      </w:r>
      <w:r w:rsidRPr="004B6731">
        <w:t xml:space="preserve"> части </w:t>
      </w:r>
      <w:r w:rsidRPr="004B6731">
        <w:rPr>
          <w:lang w:val="en-US"/>
        </w:rPr>
        <w:t>II</w:t>
      </w:r>
      <w:r w:rsidRPr="004B6731">
        <w:t xml:space="preserve"> «</w:t>
      </w:r>
      <w:r>
        <w:rPr>
          <w:rFonts w:eastAsia="SimSun"/>
          <w:szCs w:val="24"/>
        </w:rPr>
        <w:t>П</w:t>
      </w:r>
      <w:r w:rsidRPr="00D02EFE">
        <w:rPr>
          <w:rFonts w:eastAsia="SimSun"/>
          <w:szCs w:val="24"/>
        </w:rPr>
        <w:t xml:space="preserve">роект </w:t>
      </w:r>
      <w:r w:rsidRPr="00D02EFE">
        <w:rPr>
          <w:szCs w:val="24"/>
        </w:rPr>
        <w:t>контракта</w:t>
      </w:r>
      <w:r>
        <w:rPr>
          <w:szCs w:val="24"/>
        </w:rPr>
        <w:t xml:space="preserve"> </w:t>
      </w:r>
      <w:r w:rsidRPr="00D02EFE">
        <w:rPr>
          <w:szCs w:val="24"/>
        </w:rPr>
        <w:t>(муниципального контракта, гражданско-правового договора)».</w:t>
      </w:r>
    </w:p>
    <w:p w:rsidR="00DF34E7" w:rsidRPr="00781D80" w:rsidRDefault="00DF34E7" w:rsidP="00DF34E7">
      <w:pPr>
        <w:ind w:firstLine="360"/>
        <w:jc w:val="both"/>
      </w:pPr>
    </w:p>
    <w:p w:rsidR="004576AE" w:rsidRDefault="004576AE">
      <w:bookmarkStart w:id="0" w:name="_GoBack"/>
      <w:bookmarkEnd w:id="0"/>
    </w:p>
    <w:sectPr w:rsidR="0045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2E2B"/>
    <w:multiLevelType w:val="hybridMultilevel"/>
    <w:tmpl w:val="E564C2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E7"/>
    <w:rsid w:val="004576AE"/>
    <w:rsid w:val="00D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E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E7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2014-06-19T05:43:00Z</dcterms:created>
  <dcterms:modified xsi:type="dcterms:W3CDTF">2014-06-19T05:43:00Z</dcterms:modified>
</cp:coreProperties>
</file>