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A406B" w:rsidRDefault="00FC176D" w:rsidP="00DA406B">
      <w:pPr>
        <w:spacing w:after="0"/>
        <w:ind w:left="4253" w:hanging="4253"/>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DA406B" w:rsidRPr="00DA406B">
        <w:rPr>
          <w:rFonts w:eastAsia="Times New Roman"/>
          <w:sz w:val="28"/>
          <w:szCs w:val="28"/>
        </w:rPr>
        <w:t>Благоустройство территории воинских захоронений</w:t>
      </w:r>
      <w:r w:rsidR="00DA406B">
        <w:rPr>
          <w:rFonts w:eastAsia="Times New Roman" w:cs="Times New Roman"/>
          <w:b/>
          <w:color w:val="000000"/>
          <w:sz w:val="28"/>
          <w:szCs w:val="28"/>
          <w:lang w:eastAsia="ru-RU" w:bidi="ar-SA"/>
        </w:rPr>
        <w:t xml:space="preserve"> </w:t>
      </w:r>
    </w:p>
    <w:p w:rsidR="0019730D" w:rsidRDefault="0019730D" w:rsidP="00DA406B">
      <w:pPr>
        <w:spacing w:after="0"/>
        <w:ind w:left="4253" w:hanging="4253"/>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7A75E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7A75E9">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7A75E9">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807F4C"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r w:rsidR="007A75E9">
              <w:rPr>
                <w:rFonts w:eastAsia="Times New Roman" w:cs="Times New Roman"/>
                <w:color w:val="000000"/>
                <w:lang w:eastAsia="ru-RU" w:bidi="ar-SA"/>
              </w:rPr>
              <w:t>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807F4C"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r w:rsidR="007A75E9">
              <w:rPr>
                <w:rFonts w:eastAsia="Times New Roman" w:cs="Times New Roman"/>
                <w:color w:val="000000"/>
                <w:lang w:eastAsia="ru-RU" w:bidi="ar-SA"/>
              </w:rPr>
              <w:t>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5458FD" w:rsidRPr="005458FD" w:rsidRDefault="005458FD" w:rsidP="004061E4">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Times New Roman" w:cs="Times New Roman"/>
          <w:lang w:eastAsia="ru-RU" w:bidi="ar-SA"/>
        </w:rPr>
        <w:t>,»</w:t>
      </w:r>
      <w:proofErr w:type="gramEnd"/>
      <w:r>
        <w:rPr>
          <w:rFonts w:eastAsia="Times New Roman" w:cs="Times New Roman"/>
          <w:lang w:eastAsia="ru-RU" w:bidi="ar-SA"/>
        </w:rPr>
        <w:t xml:space="preserve"> следует читать как «и», а знак «;» - как «или».</w:t>
      </w:r>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333E1" w:rsidRDefault="00D333E1" w:rsidP="00D333E1">
      <w:pPr>
        <w:pStyle w:val="a6"/>
        <w:spacing w:after="0" w:line="240" w:lineRule="auto"/>
        <w:jc w:val="both"/>
        <w:rPr>
          <w:rFonts w:cs="Times New Roman"/>
        </w:rPr>
      </w:pPr>
      <w:r w:rsidRPr="00296EB7">
        <w:rPr>
          <w:rFonts w:cs="Times New Roman"/>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00501BE5">
        <w:rPr>
          <w:rFonts w:cs="Times New Roman"/>
        </w:rPr>
        <w:t>:</w:t>
      </w:r>
    </w:p>
    <w:p w:rsidR="00501BE5" w:rsidRDefault="00501BE5" w:rsidP="00501BE5">
      <w:pPr>
        <w:spacing w:after="0" w:line="240" w:lineRule="auto"/>
        <w:jc w:val="both"/>
      </w:pPr>
      <w:r>
        <w:t xml:space="preserve">- постановление Администрации города Иванова </w:t>
      </w:r>
      <w:r w:rsidRPr="00B330AE">
        <w:t xml:space="preserve">от </w:t>
      </w:r>
      <w:r>
        <w:t>20.12.2012</w:t>
      </w:r>
      <w:r w:rsidRPr="00B330AE">
        <w:t xml:space="preserve"> № </w:t>
      </w:r>
      <w:r>
        <w:t xml:space="preserve">2920 </w:t>
      </w:r>
      <w:r w:rsidRPr="0070547F">
        <w:t>«Об утверждении требований к качеству муни</w:t>
      </w:r>
      <w:r>
        <w:t xml:space="preserve">ципальных услуг города Иванова, оказываемых в рамках </w:t>
      </w:r>
      <w:r>
        <w:lastRenderedPageBreak/>
        <w:t>муниципальных заданий»;</w:t>
      </w:r>
    </w:p>
    <w:p w:rsidR="00501BE5" w:rsidRDefault="00501BE5" w:rsidP="00501BE5">
      <w:pPr>
        <w:pStyle w:val="a6"/>
        <w:tabs>
          <w:tab w:val="left" w:pos="0"/>
        </w:tabs>
        <w:spacing w:after="0" w:line="240" w:lineRule="auto"/>
        <w:jc w:val="both"/>
      </w:pPr>
      <w:r w:rsidRPr="007878C4">
        <w:t>- Решение Ивановской городской Думы от 27.06.2012 № 448 «Об утверждении Правил благоустройства города Иванова»;</w:t>
      </w:r>
    </w:p>
    <w:p w:rsidR="00501BE5" w:rsidRDefault="00501BE5" w:rsidP="00501BE5">
      <w:pPr>
        <w:pStyle w:val="a6"/>
        <w:spacing w:after="0" w:line="240" w:lineRule="auto"/>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w:t>
      </w:r>
    </w:p>
    <w:p w:rsidR="00501BE5" w:rsidRDefault="00501BE5" w:rsidP="00501BE5">
      <w:pPr>
        <w:pStyle w:val="a6"/>
        <w:spacing w:after="0" w:line="240" w:lineRule="auto"/>
        <w:jc w:val="both"/>
        <w:rPr>
          <w:color w:val="000000"/>
        </w:rPr>
      </w:pPr>
      <w:r>
        <w:rPr>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501BE5" w:rsidRDefault="00501BE5" w:rsidP="00501BE5">
      <w:pPr>
        <w:spacing w:after="0" w:line="240" w:lineRule="auto"/>
        <w:jc w:val="both"/>
      </w:pPr>
      <w:r>
        <w:t xml:space="preserve">- </w:t>
      </w:r>
      <w:r w:rsidRPr="00DE69DB">
        <w:t>Правила</w:t>
      </w:r>
      <w:r>
        <w:t xml:space="preserve"> </w:t>
      </w:r>
      <w:r w:rsidRPr="00DE69DB">
        <w:t xml:space="preserve">создания, охраны </w:t>
      </w:r>
      <w:r>
        <w:t xml:space="preserve">и содержания зеленых насаждений, </w:t>
      </w:r>
      <w:r w:rsidRPr="00DE69DB">
        <w:t>утвержденны</w:t>
      </w:r>
      <w:r>
        <w:t xml:space="preserve">е </w:t>
      </w:r>
      <w:r w:rsidRPr="00DE69DB">
        <w:t>приказом Госст</w:t>
      </w:r>
      <w:r>
        <w:t>роя России от 15.12.1999 № 153;</w:t>
      </w:r>
    </w:p>
    <w:p w:rsidR="00501BE5" w:rsidRDefault="00501BE5" w:rsidP="00501BE5">
      <w:pPr>
        <w:pStyle w:val="ConsPlusNormal"/>
        <w:tabs>
          <w:tab w:val="left" w:pos="0"/>
          <w:tab w:val="left" w:pos="1260"/>
        </w:tabs>
        <w:ind w:firstLine="0"/>
        <w:jc w:val="both"/>
        <w:rPr>
          <w:rFonts w:ascii="Times New Roman" w:eastAsia="Arial" w:hAnsi="Times New Roman" w:cs="Times New Roman"/>
          <w:iCs/>
          <w:color w:val="000000"/>
          <w:sz w:val="24"/>
          <w:szCs w:val="24"/>
        </w:rPr>
      </w:pPr>
      <w:r>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501BE5" w:rsidRPr="00030AFF" w:rsidRDefault="00501BE5" w:rsidP="00501BE5">
      <w:pPr>
        <w:autoSpaceDE w:val="0"/>
        <w:autoSpaceDN w:val="0"/>
        <w:adjustRightInd w:val="0"/>
        <w:spacing w:after="0" w:line="240" w:lineRule="auto"/>
        <w:jc w:val="both"/>
      </w:pPr>
      <w:r>
        <w:t>- ГОСТ 13015-2003</w:t>
      </w:r>
      <w:r w:rsidRPr="00030AFF">
        <w:t xml:space="preserve"> </w:t>
      </w:r>
      <w:r>
        <w:t>«</w:t>
      </w:r>
      <w:r w:rsidRPr="00030AFF">
        <w:t>Изделия железобетонные и бетонные для строительства. Правила приемки, маркировки,</w:t>
      </w:r>
      <w:r>
        <w:t xml:space="preserve"> транспортирования и хранения»;</w:t>
      </w:r>
    </w:p>
    <w:p w:rsidR="00501BE5" w:rsidRPr="005041A3" w:rsidRDefault="00501BE5" w:rsidP="00501BE5">
      <w:pPr>
        <w:spacing w:after="0" w:line="240" w:lineRule="auto"/>
        <w:jc w:val="both"/>
      </w:pPr>
      <w:r>
        <w:t>- ГОСТ 7025 91 «Кирпич и камни керамические, силикатные. Методы определения плотности и контроля морозостойкости»:</w:t>
      </w:r>
    </w:p>
    <w:p w:rsidR="00501BE5" w:rsidRDefault="00501BE5" w:rsidP="00501BE5">
      <w:pPr>
        <w:spacing w:after="0" w:line="240" w:lineRule="auto"/>
        <w:jc w:val="both"/>
      </w:pPr>
      <w:r w:rsidRPr="005041A3">
        <w:t xml:space="preserve">- Межотраслевые правила по охране труда при работе на высоте ПОТ </w:t>
      </w:r>
      <w:proofErr w:type="gramStart"/>
      <w:r w:rsidRPr="005041A3">
        <w:t>Р</w:t>
      </w:r>
      <w:proofErr w:type="gramEnd"/>
      <w:r w:rsidRPr="005041A3">
        <w:t xml:space="preserve"> М – 012 – 2000, утвержденные Министерством труда и социального</w:t>
      </w:r>
      <w:r>
        <w:t xml:space="preserve"> развития Российской Федерации </w:t>
      </w:r>
      <w:r w:rsidRPr="005041A3">
        <w:t>от     4.10.2000 № 68;</w:t>
      </w:r>
    </w:p>
    <w:p w:rsidR="00501BE5" w:rsidRPr="005041A3" w:rsidRDefault="00501BE5" w:rsidP="00501BE5">
      <w:pPr>
        <w:spacing w:after="0" w:line="240" w:lineRule="auto"/>
        <w:jc w:val="both"/>
        <w:rPr>
          <w:color w:val="000000"/>
        </w:rPr>
      </w:pPr>
      <w:r>
        <w:t>- ГОСТ 10277-90 «Шпатлевки. Технические условия»;</w:t>
      </w:r>
    </w:p>
    <w:p w:rsidR="00501BE5" w:rsidRPr="005041A3" w:rsidRDefault="00501BE5" w:rsidP="00501BE5">
      <w:pPr>
        <w:spacing w:after="0" w:line="240" w:lineRule="auto"/>
        <w:jc w:val="both"/>
        <w:rPr>
          <w:color w:val="000000"/>
        </w:rPr>
      </w:pPr>
      <w:r w:rsidRPr="005041A3">
        <w:rPr>
          <w:color w:val="000000"/>
        </w:rPr>
        <w:t>- ГОСТ </w:t>
      </w:r>
      <w:proofErr w:type="gramStart"/>
      <w:r w:rsidRPr="005041A3">
        <w:rPr>
          <w:color w:val="000000"/>
        </w:rPr>
        <w:t>Р</w:t>
      </w:r>
      <w:proofErr w:type="gramEnd"/>
      <w:r w:rsidRPr="005041A3">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01BE5" w:rsidRPr="005041A3" w:rsidRDefault="00501BE5" w:rsidP="00501BE5">
      <w:pPr>
        <w:spacing w:after="0" w:line="240" w:lineRule="auto"/>
        <w:jc w:val="both"/>
        <w:rPr>
          <w:rFonts w:cs="Arial"/>
          <w:color w:val="000000"/>
        </w:rPr>
      </w:pPr>
      <w:r w:rsidRPr="005041A3">
        <w:rPr>
          <w:rFonts w:cs="Arial"/>
          <w:color w:val="000000"/>
        </w:rPr>
        <w:t>- ГОСТ 13015-2003 «Изделия железобетонные и бетонные для строительства»;</w:t>
      </w:r>
    </w:p>
    <w:p w:rsidR="00501BE5" w:rsidRDefault="00501BE5" w:rsidP="00501BE5">
      <w:pPr>
        <w:tabs>
          <w:tab w:val="left" w:pos="1260"/>
        </w:tabs>
        <w:spacing w:after="0" w:line="240" w:lineRule="auto"/>
        <w:jc w:val="both"/>
        <w:rPr>
          <w:color w:val="000000"/>
        </w:rPr>
      </w:pPr>
      <w:r w:rsidRPr="005041A3">
        <w:rPr>
          <w:color w:val="000000"/>
        </w:rPr>
        <w:t>- ГОСТ 7473-2010 «Смеси бетонные. Технические условия»;</w:t>
      </w:r>
    </w:p>
    <w:p w:rsidR="00501BE5" w:rsidRPr="00B57072" w:rsidRDefault="00501BE5" w:rsidP="00501BE5">
      <w:pPr>
        <w:tabs>
          <w:tab w:val="left" w:pos="1260"/>
        </w:tabs>
        <w:spacing w:after="0" w:line="240" w:lineRule="auto"/>
        <w:jc w:val="both"/>
        <w:rPr>
          <w:color w:val="000000"/>
        </w:rPr>
      </w:pPr>
      <w:r w:rsidRPr="00B57072">
        <w:rPr>
          <w:color w:val="000000"/>
        </w:rPr>
        <w:t>- ГОСТ 9128-2009 «Смеси асфальтобетонные дорожные, аэродромные и асфальтобетон»;</w:t>
      </w:r>
    </w:p>
    <w:p w:rsidR="00501BE5" w:rsidRPr="00B57072" w:rsidRDefault="00501BE5" w:rsidP="00501BE5">
      <w:pPr>
        <w:tabs>
          <w:tab w:val="left" w:pos="1260"/>
        </w:tabs>
        <w:spacing w:after="0" w:line="240" w:lineRule="auto"/>
        <w:jc w:val="both"/>
        <w:rPr>
          <w:color w:val="000000"/>
        </w:rPr>
      </w:pPr>
      <w:r w:rsidRPr="00B57072">
        <w:rPr>
          <w:color w:val="000000"/>
        </w:rPr>
        <w:t>- ГОСТ 17608-91 «Плиты бетонные тротуарные»;</w:t>
      </w:r>
    </w:p>
    <w:p w:rsidR="00501BE5" w:rsidRPr="005041A3" w:rsidRDefault="00501BE5" w:rsidP="00501BE5">
      <w:pPr>
        <w:tabs>
          <w:tab w:val="left" w:pos="1260"/>
        </w:tabs>
        <w:spacing w:after="0" w:line="240" w:lineRule="auto"/>
        <w:jc w:val="both"/>
        <w:rPr>
          <w:color w:val="000000"/>
        </w:rPr>
      </w:pPr>
      <w:r w:rsidRPr="005041A3">
        <w:rPr>
          <w:color w:val="000000"/>
        </w:rPr>
        <w:t>- «СП 20.13330.2011. Свод правил. Нагрузки и воздействия. Актуализированная редакция СНиП 2.01.07-85*»;</w:t>
      </w:r>
    </w:p>
    <w:p w:rsidR="00501BE5" w:rsidRPr="005041A3" w:rsidRDefault="00501BE5" w:rsidP="00501BE5">
      <w:pPr>
        <w:tabs>
          <w:tab w:val="left" w:pos="1260"/>
        </w:tabs>
        <w:spacing w:after="0" w:line="240" w:lineRule="auto"/>
        <w:jc w:val="both"/>
        <w:rPr>
          <w:color w:val="000000"/>
        </w:rPr>
      </w:pPr>
      <w:r w:rsidRPr="005041A3">
        <w:rPr>
          <w:color w:val="000000"/>
        </w:rPr>
        <w:t>- «СП 42.13330.2011. Свод правил. Градостроительство. Планировка и застройка городских и сельских поселений. Актуализированная редакция СНиП 2.07.01-</w:t>
      </w:r>
      <w:r>
        <w:rPr>
          <w:color w:val="000000"/>
        </w:rPr>
        <w:t xml:space="preserve">89*» </w:t>
      </w:r>
      <w:r w:rsidRPr="005041A3">
        <w:rPr>
          <w:color w:val="000000"/>
        </w:rPr>
        <w:t xml:space="preserve">(утв. Приказом </w:t>
      </w:r>
      <w:proofErr w:type="spellStart"/>
      <w:r w:rsidRPr="005041A3">
        <w:rPr>
          <w:color w:val="000000"/>
        </w:rPr>
        <w:t>Минрегиона</w:t>
      </w:r>
      <w:proofErr w:type="spellEnd"/>
      <w:r w:rsidRPr="005041A3">
        <w:rPr>
          <w:color w:val="000000"/>
        </w:rPr>
        <w:t xml:space="preserve"> РФ от 28.12.2010 № 820);</w:t>
      </w:r>
    </w:p>
    <w:p w:rsidR="00501BE5" w:rsidRDefault="00501BE5" w:rsidP="00501BE5">
      <w:pPr>
        <w:spacing w:after="0" w:line="240" w:lineRule="auto"/>
        <w:jc w:val="both"/>
        <w:rPr>
          <w:iCs/>
          <w:color w:val="000000"/>
        </w:rPr>
      </w:pPr>
      <w:r w:rsidRPr="005041A3">
        <w:rPr>
          <w:rFonts w:cs="Arial"/>
        </w:rPr>
        <w:t xml:space="preserve">- «СП 48.13330.2011. Свод правил. Организация строительства. Актуализированная редакция СНиП 12-01-2004» (утв. Приказом </w:t>
      </w:r>
      <w:proofErr w:type="spellStart"/>
      <w:r w:rsidRPr="005041A3">
        <w:rPr>
          <w:rFonts w:cs="Arial"/>
        </w:rPr>
        <w:t>Минрегиона</w:t>
      </w:r>
      <w:proofErr w:type="spellEnd"/>
      <w:r w:rsidRPr="00501BE5">
        <w:rPr>
          <w:rFonts w:cs="Arial"/>
        </w:rPr>
        <w:t xml:space="preserve"> </w:t>
      </w:r>
      <w:r w:rsidRPr="005041A3">
        <w:rPr>
          <w:rFonts w:cs="Arial"/>
        </w:rPr>
        <w:t>РФ от 27.12.2010 № 781)</w:t>
      </w:r>
      <w:r>
        <w:rPr>
          <w:iCs/>
          <w:color w:val="000000"/>
        </w:rPr>
        <w:t>;</w:t>
      </w:r>
    </w:p>
    <w:p w:rsidR="00501BE5" w:rsidRPr="0092687C" w:rsidRDefault="00501BE5" w:rsidP="00501BE5">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Pr>
          <w:rStyle w:val="afc"/>
          <w:rFonts w:ascii="Times New Roman" w:eastAsia="Arial" w:hAnsi="Times New Roman" w:cs="Times New Roman"/>
          <w:iCs/>
          <w:color w:val="000000"/>
          <w:sz w:val="24"/>
          <w:szCs w:val="24"/>
        </w:rPr>
        <w:t xml:space="preserve">- СНиП </w:t>
      </w:r>
      <w:r>
        <w:rPr>
          <w:rStyle w:val="afc"/>
          <w:rFonts w:ascii="Times New Roman" w:eastAsia="Arial" w:hAnsi="Times New Roman" w:cs="Times New Roman"/>
          <w:iCs/>
          <w:color w:val="000000"/>
          <w:sz w:val="24"/>
          <w:szCs w:val="24"/>
          <w:lang w:val="en-US"/>
        </w:rPr>
        <w:t>III</w:t>
      </w:r>
      <w:r w:rsidRPr="00D35D66">
        <w:rPr>
          <w:rStyle w:val="afc"/>
          <w:rFonts w:ascii="Times New Roman" w:eastAsia="Arial" w:hAnsi="Times New Roman" w:cs="Times New Roman"/>
          <w:iCs/>
          <w:color w:val="000000"/>
          <w:sz w:val="24"/>
          <w:szCs w:val="24"/>
        </w:rPr>
        <w:t xml:space="preserve">-10-75 </w:t>
      </w:r>
      <w:r>
        <w:rPr>
          <w:rStyle w:val="afc"/>
          <w:rFonts w:ascii="Times New Roman" w:eastAsia="Arial" w:hAnsi="Times New Roman" w:cs="Times New Roman"/>
          <w:iCs/>
          <w:color w:val="000000"/>
          <w:sz w:val="24"/>
          <w:szCs w:val="24"/>
        </w:rPr>
        <w:t>«Благоустройство территории»;</w:t>
      </w:r>
    </w:p>
    <w:p w:rsidR="00501BE5" w:rsidRDefault="00501BE5" w:rsidP="00501BE5">
      <w:pPr>
        <w:pStyle w:val="a6"/>
        <w:spacing w:after="0" w:line="240" w:lineRule="auto"/>
        <w:jc w:val="both"/>
      </w:pPr>
      <w:proofErr w:type="gramStart"/>
      <w:r w:rsidRPr="00454EED">
        <w:rPr>
          <w:color w:val="000000"/>
        </w:rPr>
        <w:t>- ОДМ 218.6.014-2014 «Рекомендации по организации движения и ограждению мест производства работ»</w:t>
      </w:r>
      <w:r>
        <w:rPr>
          <w:color w:val="000000"/>
        </w:rPr>
        <w:t xml:space="preserve">, </w:t>
      </w:r>
      <w:r w:rsidRPr="0061627E">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193A40">
        <w:rPr>
          <w:rFonts w:eastAsia="Calibri" w:cs="Times New Roman"/>
          <w:color w:val="0D0D0D"/>
          <w:lang w:eastAsia="en-US" w:bidi="ar-SA"/>
        </w:rPr>
        <w:lastRenderedPageBreak/>
        <w:t>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lastRenderedPageBreak/>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w:t>
      </w:r>
      <w:r w:rsidRPr="00193A40">
        <w:rPr>
          <w:rFonts w:eastAsia="Times New Roman" w:cs="Times New Roman"/>
          <w:color w:val="0D0D0D"/>
          <w:lang w:eastAsia="ru-RU" w:bidi="ar-SA"/>
        </w:rPr>
        <w:lastRenderedPageBreak/>
        <w:t>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501BE5">
              <w:rPr>
                <w:rFonts w:eastAsia="Times New Roman" w:cs="Times New Roman"/>
                <w:lang w:eastAsia="ru-RU" w:bidi="ar-SA"/>
              </w:rPr>
              <w:t>20</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0E721E" w:rsidRDefault="00501BE5" w:rsidP="000F0079">
            <w:pPr>
              <w:spacing w:after="0" w:line="240" w:lineRule="auto"/>
              <w:jc w:val="both"/>
              <w:rPr>
                <w:rFonts w:cs="Times New Roman"/>
              </w:rPr>
            </w:pPr>
            <w:r w:rsidRPr="00501BE5">
              <w:rPr>
                <w:rFonts w:eastAsia="Times New Roman"/>
              </w:rPr>
              <w:t>Благоустройство территории воинских захоронений</w:t>
            </w:r>
            <w:r w:rsidR="00D34BEB">
              <w:rPr>
                <w:rFonts w:eastAsia="Times New Roman"/>
              </w:rPr>
              <w:t>.</w:t>
            </w:r>
            <w:r w:rsidR="000E721E" w:rsidRPr="007313A5">
              <w:rPr>
                <w:rFonts w:cs="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501BE5"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 xml:space="preserve">г. Иваново, м. </w:t>
            </w:r>
            <w:proofErr w:type="spellStart"/>
            <w:r>
              <w:rPr>
                <w:rFonts w:eastAsia="Times New Roman"/>
              </w:rPr>
              <w:t>Балино</w:t>
            </w:r>
            <w:proofErr w:type="spellEnd"/>
            <w:r>
              <w:rPr>
                <w:rFonts w:eastAsia="Times New Roman"/>
              </w:rPr>
              <w:t xml:space="preserve">, м. </w:t>
            </w:r>
            <w:proofErr w:type="spellStart"/>
            <w:r>
              <w:rPr>
                <w:rFonts w:eastAsia="Times New Roman"/>
              </w:rPr>
              <w:t>Соснево</w:t>
            </w:r>
            <w:proofErr w:type="spellEnd"/>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501BE5" w:rsidP="005B30C9">
            <w:pPr>
              <w:spacing w:after="0" w:line="240" w:lineRule="auto"/>
            </w:pPr>
            <w:bookmarkStart w:id="1" w:name="_GoBack"/>
            <w:r>
              <w:rPr>
                <w:rFonts w:eastAsia="Times New Roman"/>
              </w:rPr>
              <w:t>С момента заключения муниципального контракта и до 05.05.2015</w:t>
            </w:r>
            <w:bookmarkEnd w:id="1"/>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6A4CD2" w:rsidP="00377A9D">
            <w:pPr>
              <w:widowControl/>
              <w:suppressAutoHyphens w:val="0"/>
              <w:spacing w:after="0" w:line="240" w:lineRule="auto"/>
              <w:rPr>
                <w:rFonts w:eastAsia="Times New Roman" w:cs="Times New Roman"/>
                <w:lang w:eastAsia="ru-RU" w:bidi="ar-SA"/>
              </w:rPr>
            </w:pPr>
            <w:r>
              <w:rPr>
                <w:rFonts w:eastAsia="Times New Roman"/>
              </w:rPr>
              <w:t>1 886 655</w:t>
            </w:r>
            <w:r w:rsidR="007854C1">
              <w:rPr>
                <w:rFonts w:eastAsia="Times New Roman"/>
              </w:rPr>
              <w:t xml:space="preserve">,00 </w:t>
            </w:r>
            <w:r w:rsidR="006A5BAE" w:rsidRPr="00715C51">
              <w:rPr>
                <w:rFonts w:cs="Times New Roman"/>
              </w:rPr>
              <w:t>руб.</w:t>
            </w:r>
          </w:p>
        </w:tc>
      </w:tr>
      <w:tr w:rsidR="00377A9D" w:rsidRPr="00FC176D" w:rsidTr="00DA406B">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377A9D">
            <w:pPr>
              <w:autoSpaceDE w:val="0"/>
              <w:autoSpaceDN w:val="0"/>
              <w:adjustRightInd w:val="0"/>
              <w:spacing w:after="0" w:line="240" w:lineRule="auto"/>
              <w:jc w:val="both"/>
            </w:pPr>
            <w:r w:rsidRPr="003F4BB1">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t>ом</w:t>
            </w:r>
            <w:r w:rsidRPr="003F4BB1">
              <w:t xml:space="preserve"> (Приложен</w:t>
            </w:r>
            <w:r>
              <w:t>ие № 3</w:t>
            </w:r>
            <w:r w:rsidRPr="003F4BB1">
              <w:t xml:space="preserve"> к проекту контракта).</w:t>
            </w:r>
          </w:p>
          <w:p w:rsidR="00377A9D" w:rsidRPr="005F1D0B" w:rsidRDefault="00377A9D" w:rsidP="00377A9D">
            <w:pPr>
              <w:spacing w:after="0" w:line="240" w:lineRule="auto"/>
              <w:jc w:val="both"/>
            </w:pPr>
            <w:r>
              <w:t>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w:t>
            </w:r>
            <w:r w:rsidR="006A4CD2">
              <w:t>сстроя России от 28.02.2001 №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w:t>
            </w:r>
            <w:r w:rsidRPr="004E3CD6">
              <w:lastRenderedPageBreak/>
              <w:t>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Pr>
                <w:color w:val="000000"/>
              </w:rPr>
              <w:t xml:space="preserve"> налогов, в том числе НДС</w:t>
            </w:r>
            <w:r w:rsidR="007854C1" w:rsidRPr="007B0F51">
              <w:rPr>
                <w:rStyle w:val="affe"/>
                <w:color w:val="000000"/>
              </w:rPr>
              <w:footnoteReference w:customMarkFollows="1" w:id="3"/>
              <w:sym w:font="Symbol" w:char="F02A"/>
            </w:r>
            <w:r w:rsidR="007854C1">
              <w:rPr>
                <w:color w:val="000000"/>
              </w:rPr>
              <w:t xml:space="preserve">, </w:t>
            </w:r>
            <w:r>
              <w:rPr>
                <w:color w:val="000000"/>
              </w:rPr>
              <w:t>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FC176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377A9D" w:rsidRPr="00FC176D" w:rsidTr="00DA406B">
        <w:trPr>
          <w:trHeight w:val="13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DA406B">
            <w:pPr>
              <w:spacing w:after="0"/>
              <w:jc w:val="both"/>
            </w:pPr>
            <w:r w:rsidRPr="005F1D0B">
              <w:t>Безналичный расчет.</w:t>
            </w:r>
          </w:p>
          <w:p w:rsidR="00377A9D" w:rsidRDefault="00377A9D" w:rsidP="00DA406B">
            <w:pPr>
              <w:spacing w:after="0"/>
              <w:jc w:val="both"/>
              <w:rPr>
                <w:color w:val="000000"/>
              </w:rPr>
            </w:pPr>
            <w:r w:rsidRPr="00DD1CB0">
              <w:rPr>
                <w:color w:val="000000"/>
              </w:rPr>
              <w:t>Расчет производится после подписания акт</w:t>
            </w:r>
            <w:r>
              <w:rPr>
                <w:color w:val="000000"/>
              </w:rPr>
              <w:t>ов</w:t>
            </w:r>
            <w:r w:rsidRPr="00DD1CB0">
              <w:rPr>
                <w:color w:val="000000"/>
              </w:rPr>
              <w:t xml:space="preserve"> о приемке выполненных работ (форма № КС-2) по фактически выполненным объемам работ, справ</w:t>
            </w:r>
            <w:r>
              <w:rPr>
                <w:color w:val="000000"/>
              </w:rPr>
              <w:t>ок</w:t>
            </w:r>
            <w:r w:rsidRPr="00DD1CB0">
              <w:rPr>
                <w:color w:val="000000"/>
              </w:rPr>
              <w:t xml:space="preserve"> о стоимости выполненных работ</w:t>
            </w:r>
            <w:r>
              <w:rPr>
                <w:color w:val="000000"/>
              </w:rPr>
              <w:t xml:space="preserve"> и затрат (форма № КС-3), счетов</w:t>
            </w:r>
            <w:r w:rsidRPr="00DD1CB0">
              <w:rPr>
                <w:color w:val="000000"/>
              </w:rPr>
              <w:t>-фактур, при условии, что работы выполнены надлежащим образом.</w:t>
            </w:r>
          </w:p>
          <w:p w:rsidR="00377A9D" w:rsidRPr="005F1D0B" w:rsidRDefault="00377A9D" w:rsidP="00377A9D">
            <w:pPr>
              <w:spacing w:after="0"/>
              <w:jc w:val="both"/>
            </w:pPr>
            <w:r w:rsidRPr="00E61445">
              <w:rPr>
                <w:color w:val="000000"/>
              </w:rPr>
              <w:t xml:space="preserve">Оплата осуществляется в течение 30 (Тридцати)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w:t>
            </w:r>
            <w:r w:rsidRPr="00E61445">
              <w:rPr>
                <w:color w:val="000000"/>
              </w:rPr>
              <w:lastRenderedPageBreak/>
              <w:t xml:space="preserve">не оплачены в соответствии с </w:t>
            </w:r>
            <w:r>
              <w:rPr>
                <w:color w:val="000000"/>
              </w:rPr>
              <w:t>контрактом</w:t>
            </w:r>
            <w:r w:rsidRPr="00E61445">
              <w:rPr>
                <w:color w:val="000000"/>
              </w:rPr>
              <w:t>); основания применения неустойки (штрафа, пени); итоговая сумма, подлежащая</w:t>
            </w:r>
            <w:r w:rsidR="006A4CD2">
              <w:rPr>
                <w:color w:val="000000"/>
              </w:rPr>
              <w:t xml:space="preserve">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6A5BAE" w:rsidRPr="00FC176D">
              <w:rPr>
                <w:rFonts w:eastAsia="Times New Roman" w:cs="Times New Roman"/>
                <w:lang w:eastAsia="ru-RU" w:bidi="ar-SA"/>
              </w:rPr>
              <w:lastRenderedPageBreak/>
              <w:t>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FC176D">
              <w:rPr>
                <w:rFonts w:eastAsia="Times New Roman" w:cs="Times New Roman"/>
                <w:lang w:eastAsia="ru-RU" w:bidi="ar-SA"/>
              </w:rPr>
              <w:lastRenderedPageBreak/>
              <w:t>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6A4CD2">
              <w:t xml:space="preserve">, а также </w:t>
            </w:r>
            <w:r w:rsidR="006A4CD2">
              <w:rPr>
                <w:rFonts w:eastAsia="Times New Roman" w:cs="Times New Roman"/>
                <w:lang w:eastAsia="ru-RU" w:bidi="ar-SA"/>
              </w:rPr>
              <w:t>д</w:t>
            </w:r>
            <w:r w:rsidR="006A4CD2" w:rsidRPr="00836F40">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w:t>
            </w:r>
            <w:r w:rsidR="006A4CD2">
              <w:rPr>
                <w:rFonts w:eastAsia="Times New Roman" w:cs="Times New Roman"/>
                <w:lang w:eastAsia="ru-RU" w:bidi="ar-SA"/>
              </w:rPr>
              <w:t xml:space="preserve"> </w:t>
            </w:r>
            <w:r w:rsidR="006A4CD2" w:rsidRPr="00836F40">
              <w:rPr>
                <w:rFonts w:eastAsia="Times New Roman" w:cs="Times New Roman"/>
                <w:lang w:eastAsia="ru-RU" w:bidi="ar-SA"/>
              </w:rPr>
              <w:t>3 ст.30 Закона №44</w:t>
            </w:r>
            <w:proofErr w:type="gramEnd"/>
            <w:r w:rsidR="006A4CD2" w:rsidRPr="00836F40">
              <w:rPr>
                <w:rFonts w:eastAsia="Times New Roman" w:cs="Times New Roman"/>
                <w:lang w:eastAsia="ru-RU" w:bidi="ar-SA"/>
              </w:rPr>
              <w:t xml:space="preserve"> – ФЗ</w:t>
            </w:r>
            <w:r w:rsidR="006A4CD2">
              <w:rPr>
                <w:rFonts w:eastAsia="Times New Roman" w:cs="Times New Roman"/>
                <w:lang w:eastAsia="ru-RU" w:bidi="ar-SA"/>
              </w:rP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C51C20"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w:t>
            </w:r>
            <w:r w:rsidRPr="00FC176D">
              <w:rPr>
                <w:rFonts w:eastAsia="Times New Roman" w:cs="Times New Roman"/>
                <w:lang w:eastAsia="ru-RU" w:bidi="ar-SA"/>
              </w:rPr>
              <w:lastRenderedPageBreak/>
              <w:t>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104B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984EB7"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w:t>
            </w:r>
            <w:r w:rsidR="00516EA0">
              <w:rPr>
                <w:rFonts w:eastAsia="Times New Roman" w:cs="Times New Roman"/>
                <w:lang w:eastAsia="ru-RU" w:bidi="ar-SA"/>
              </w:rPr>
              <w:t>2</w:t>
            </w:r>
            <w:r w:rsidR="00C104BC">
              <w:rPr>
                <w:rFonts w:eastAsia="Times New Roman" w:cs="Times New Roman"/>
                <w:lang w:eastAsia="ru-RU" w:bidi="ar-SA"/>
              </w:rPr>
              <w:t>.0</w:t>
            </w:r>
            <w:r>
              <w:rPr>
                <w:rFonts w:eastAsia="Times New Roman" w:cs="Times New Roman"/>
                <w:lang w:eastAsia="ru-RU" w:bidi="ar-SA"/>
              </w:rPr>
              <w:t>4</w:t>
            </w:r>
            <w:r w:rsidR="00251BBA">
              <w:rPr>
                <w:rFonts w:eastAsia="Times New Roman" w:cs="Times New Roman"/>
                <w:lang w:eastAsia="ru-RU" w:bidi="ar-SA"/>
              </w:rPr>
              <w:t>.2015</w:t>
            </w:r>
            <w:r w:rsidR="00D03033">
              <w:rPr>
                <w:rFonts w:eastAsia="Times New Roman" w:cs="Times New Roman"/>
                <w:lang w:eastAsia="ru-RU" w:bidi="ar-SA"/>
              </w:rPr>
              <w:t>.</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DA4FBC"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w:t>
            </w:r>
            <w:r w:rsidR="00516EA0">
              <w:rPr>
                <w:rFonts w:eastAsia="Times New Roman" w:cs="Times New Roman"/>
                <w:lang w:eastAsia="ru-RU" w:bidi="ar-SA"/>
              </w:rPr>
              <w:t>6</w:t>
            </w:r>
            <w:r w:rsidR="00251BBA">
              <w:rPr>
                <w:rFonts w:eastAsia="Times New Roman" w:cs="Times New Roman"/>
                <w:lang w:eastAsia="ru-RU" w:bidi="ar-SA"/>
              </w:rPr>
              <w:t>.0</w:t>
            </w:r>
            <w:r w:rsidR="00984EB7">
              <w:rPr>
                <w:rFonts w:eastAsia="Times New Roman" w:cs="Times New Roman"/>
                <w:lang w:eastAsia="ru-RU" w:bidi="ar-SA"/>
              </w:rPr>
              <w:t>4</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w:t>
            </w:r>
            <w:r w:rsidRPr="00FC176D">
              <w:rPr>
                <w:rFonts w:eastAsia="Times New Roman" w:cs="Times New Roman"/>
                <w:i/>
                <w:lang w:eastAsia="ru-RU" w:bidi="ar-SA"/>
              </w:rPr>
              <w:lastRenderedPageBreak/>
              <w:t xml:space="preserve">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16EA0" w:rsidP="00984EB7">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10</w:t>
            </w:r>
            <w:r w:rsidR="00251BBA">
              <w:rPr>
                <w:rFonts w:eastAsia="Times New Roman" w:cs="Times New Roman"/>
                <w:lang w:eastAsia="ru-RU" w:bidi="ar-SA"/>
              </w:rPr>
              <w:t>.0</w:t>
            </w:r>
            <w:r w:rsidR="00984EB7">
              <w:rPr>
                <w:rFonts w:eastAsia="Times New Roman" w:cs="Times New Roman"/>
                <w:lang w:eastAsia="ru-RU" w:bidi="ar-SA"/>
              </w:rPr>
              <w:t>4</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A4FBC"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w:t>
            </w:r>
            <w:r w:rsidR="00516EA0">
              <w:rPr>
                <w:rFonts w:eastAsia="Times New Roman" w:cs="Times New Roman"/>
                <w:lang w:eastAsia="ru-RU" w:bidi="ar-SA"/>
              </w:rPr>
              <w:t>3</w:t>
            </w:r>
            <w:r w:rsidR="00251BBA">
              <w:rPr>
                <w:rFonts w:eastAsia="Times New Roman" w:cs="Times New Roman"/>
                <w:lang w:eastAsia="ru-RU" w:bidi="ar-SA"/>
              </w:rPr>
              <w:t>.0</w:t>
            </w:r>
            <w:r w:rsidR="00984EB7">
              <w:rPr>
                <w:rFonts w:eastAsia="Times New Roman" w:cs="Times New Roman"/>
                <w:lang w:eastAsia="ru-RU" w:bidi="ar-SA"/>
              </w:rPr>
              <w:t>4</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A4FBC" w:rsidP="00516EA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w:t>
            </w:r>
            <w:r w:rsidR="00516EA0">
              <w:rPr>
                <w:rFonts w:eastAsia="Times New Roman" w:cs="Times New Roman"/>
                <w:lang w:eastAsia="ru-RU" w:bidi="ar-SA"/>
              </w:rPr>
              <w:t>6</w:t>
            </w:r>
            <w:r w:rsidR="00251BBA">
              <w:rPr>
                <w:rFonts w:eastAsia="Times New Roman" w:cs="Times New Roman"/>
                <w:lang w:eastAsia="ru-RU" w:bidi="ar-SA"/>
              </w:rPr>
              <w:t>.0</w:t>
            </w:r>
            <w:r w:rsidR="00984EB7">
              <w:rPr>
                <w:rFonts w:eastAsia="Times New Roman" w:cs="Times New Roman"/>
                <w:lang w:eastAsia="ru-RU" w:bidi="ar-SA"/>
              </w:rPr>
              <w:t>4</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984EB7">
            <w:pPr>
              <w:spacing w:after="0" w:line="240" w:lineRule="auto"/>
            </w:pPr>
            <w:r>
              <w:t xml:space="preserve">ОТДЕЛЕНИЕ ИВАНОВО города </w:t>
            </w:r>
            <w:r w:rsidRPr="003F4BB1">
              <w:t xml:space="preserve">Иваново; </w:t>
            </w:r>
          </w:p>
          <w:p w:rsidR="0007582A" w:rsidRDefault="0007582A" w:rsidP="00984EB7">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984EB7">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582A" w:rsidP="0007582A">
            <w:pPr>
              <w:keepNext/>
              <w:keepLines/>
              <w:widowControl/>
              <w:spacing w:after="0" w:line="240" w:lineRule="auto"/>
              <w:jc w:val="both"/>
            </w:pPr>
            <w:r w:rsidRPr="00D77A23">
              <w:rPr>
                <w:color w:val="000000"/>
              </w:rPr>
              <w:t>В случае</w:t>
            </w:r>
            <w:proofErr w:type="gramStart"/>
            <w:r w:rsidRPr="00D77A23">
              <w:rPr>
                <w:color w:val="000000"/>
              </w:rPr>
              <w:t>,</w:t>
            </w:r>
            <w:proofErr w:type="gramEnd"/>
            <w:r w:rsidRPr="00D77A23">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w:t>
            </w:r>
            <w:r w:rsidR="009A521E" w:rsidRPr="009A521E">
              <w:rPr>
                <w:color w:val="000000"/>
              </w:rPr>
              <w:t xml:space="preserve"> и несоответствие требованиям, предъявляемым к содержанию банковской гарантии</w:t>
            </w:r>
            <w:r w:rsidRPr="00D77A23">
              <w:rPr>
                <w:color w:val="000000"/>
              </w:rPr>
              <w:t>,</w:t>
            </w:r>
            <w:r w:rsidR="00D15DB7">
              <w:rPr>
                <w:color w:val="000000"/>
              </w:rPr>
              <w:t xml:space="preserve"> установленные законодательством РФ,</w:t>
            </w:r>
            <w:r w:rsidRPr="00D77A23">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w:t>
            </w:r>
            <w:r w:rsidRPr="00FC176D">
              <w:rPr>
                <w:rFonts w:eastAsia="Times New Roman" w:cs="Times New Roman"/>
                <w:lang w:eastAsia="ru-RU" w:bidi="ar-SA"/>
              </w:rPr>
              <w:lastRenderedPageBreak/>
              <w:t xml:space="preserve">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984EB7" w:rsidRDefault="005C3FE1" w:rsidP="005C3FE1">
            <w:pPr>
              <w:spacing w:after="0" w:line="240" w:lineRule="auto"/>
              <w:jc w:val="both"/>
            </w:pPr>
            <w:r w:rsidRPr="0040135D">
              <w:t>Гарантийный срок на выполненные работы</w:t>
            </w:r>
            <w:r w:rsidR="00984EB7">
              <w:t xml:space="preserve"> составляет:</w:t>
            </w:r>
          </w:p>
          <w:p w:rsidR="00984EB7" w:rsidRDefault="00984EB7" w:rsidP="005C3FE1">
            <w:pPr>
              <w:spacing w:after="0" w:line="240" w:lineRule="auto"/>
              <w:jc w:val="both"/>
              <w:rPr>
                <w:color w:val="000000"/>
              </w:rPr>
            </w:pPr>
            <w:r>
              <w:t xml:space="preserve">- по благоустройству объектов – </w:t>
            </w:r>
            <w:r w:rsidR="005C3FE1">
              <w:rPr>
                <w:color w:val="000000"/>
              </w:rPr>
              <w:t>5 (Пять) лет</w:t>
            </w:r>
            <w:r>
              <w:rPr>
                <w:color w:val="000000"/>
              </w:rPr>
              <w:t>,</w:t>
            </w:r>
          </w:p>
          <w:p w:rsidR="005C3FE1" w:rsidRDefault="00984EB7" w:rsidP="005C3FE1">
            <w:pPr>
              <w:spacing w:after="0" w:line="240" w:lineRule="auto"/>
              <w:jc w:val="both"/>
            </w:pPr>
            <w:r>
              <w:t>- по обустройству газонов – до 30.06.2016.</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81E1B" w:rsidRDefault="004F674C"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481E1B">
        <w:rPr>
          <w:rFonts w:ascii="Times New Roman" w:hAnsi="Times New Roman" w:cs="Times New Roman"/>
          <w:i/>
          <w:sz w:val="24"/>
          <w:szCs w:val="24"/>
        </w:rPr>
        <w:t xml:space="preserve">на </w:t>
      </w:r>
      <w:r w:rsidR="00481E1B" w:rsidRPr="00481E1B">
        <w:rPr>
          <w:rFonts w:ascii="Times New Roman" w:hAnsi="Times New Roman" w:cs="Times New Roman"/>
          <w:i/>
          <w:sz w:val="24"/>
          <w:szCs w:val="24"/>
        </w:rPr>
        <w:t xml:space="preserve">выполнение работ по </w:t>
      </w:r>
      <w:r w:rsidR="00984EB7" w:rsidRPr="00984EB7">
        <w:rPr>
          <w:rFonts w:ascii="Times New Roman" w:hAnsi="Times New Roman" w:cs="Times New Roman"/>
          <w:i/>
          <w:sz w:val="24"/>
          <w:szCs w:val="24"/>
        </w:rPr>
        <w:t>благоустройству территории воинских захоронений</w:t>
      </w:r>
      <w:r w:rsidRPr="00481E1B">
        <w:rPr>
          <w:rFonts w:ascii="Times New Roman" w:hAnsi="Times New Roman" w:cs="Times New Roman"/>
          <w:i/>
          <w:sz w:val="24"/>
          <w:szCs w:val="24"/>
        </w:rPr>
        <w:t xml:space="preserve">. </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00300CAD" w:rsidRPr="00300CAD">
        <w:rPr>
          <w:rFonts w:ascii="Times New Roman" w:hAnsi="Times New Roman" w:cs="Times New Roman"/>
          <w:i/>
          <w:sz w:val="24"/>
          <w:szCs w:val="24"/>
        </w:rPr>
        <w:t xml:space="preserve"> на выполнение работ по </w:t>
      </w:r>
      <w:r w:rsidR="00984EB7" w:rsidRPr="00984EB7">
        <w:rPr>
          <w:rFonts w:ascii="Times New Roman" w:hAnsi="Times New Roman" w:cs="Times New Roman"/>
          <w:i/>
          <w:sz w:val="24"/>
          <w:szCs w:val="24"/>
        </w:rPr>
        <w:t>благоустройству территории воинских захоронений</w:t>
      </w:r>
      <w:r w:rsidRPr="00300CAD">
        <w:rPr>
          <w:rFonts w:ascii="Times New Roman" w:hAnsi="Times New Roman" w:cs="Times New Roman"/>
          <w:sz w:val="24"/>
          <w:szCs w:val="24"/>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42C96" w:rsidRDefault="00442C96"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B5689" w:rsidRPr="006B5689" w:rsidRDefault="008D00E5"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006B5689" w:rsidRPr="006B5689">
        <w:rPr>
          <w:rFonts w:ascii="Times New Roman" w:hAnsi="Times New Roman" w:cs="Times New Roman"/>
          <w:i/>
          <w:sz w:val="24"/>
          <w:szCs w:val="24"/>
        </w:rPr>
        <w:t xml:space="preserve">на выполнение работ по </w:t>
      </w:r>
      <w:r w:rsidR="00984EB7" w:rsidRPr="00984EB7">
        <w:rPr>
          <w:rFonts w:ascii="Times New Roman" w:hAnsi="Times New Roman" w:cs="Times New Roman"/>
          <w:i/>
          <w:sz w:val="24"/>
          <w:szCs w:val="24"/>
        </w:rPr>
        <w:t>благоустройству территории воинских захоронений</w:t>
      </w:r>
      <w:r w:rsidR="006B5689" w:rsidRPr="006B5689">
        <w:rPr>
          <w:rFonts w:ascii="Times New Roman" w:hAnsi="Times New Roman" w:cs="Times New Roman"/>
          <w:i/>
          <w:sz w:val="24"/>
          <w:szCs w:val="24"/>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r w:rsidRPr="001320D8">
        <w:rPr>
          <w:rFonts w:ascii="Times New Roman" w:hAnsi="Times New Roman" w:cs="Times New Roman"/>
          <w:b/>
          <w:color w:val="000000"/>
          <w:sz w:val="24"/>
          <w:szCs w:val="24"/>
        </w:rPr>
        <w:t>МУНИЦИПАЛЬНЫЙ   КОНТРАКТ № ______</w:t>
      </w: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1320D8" w:rsidRPr="001320D8" w:rsidRDefault="001320D8" w:rsidP="001320D8">
      <w:pPr>
        <w:pStyle w:val="a6"/>
        <w:spacing w:after="0" w:line="240" w:lineRule="auto"/>
        <w:ind w:firstLine="540"/>
        <w:jc w:val="both"/>
        <w:rPr>
          <w:rFonts w:cs="Times New Roman"/>
          <w:color w:val="000000"/>
        </w:rPr>
      </w:pPr>
      <w:r w:rsidRPr="001320D8">
        <w:rPr>
          <w:rFonts w:cs="Times New Roman"/>
          <w:color w:val="000000"/>
        </w:rPr>
        <w:tab/>
      </w:r>
      <w:proofErr w:type="gramStart"/>
      <w:r w:rsidRPr="001320D8">
        <w:rPr>
          <w:rFonts w:cs="Times New Roman"/>
          <w:b/>
          <w:color w:val="000000"/>
        </w:rPr>
        <w:t>Управление благоустройства</w:t>
      </w:r>
      <w:r w:rsidRPr="001320D8">
        <w:rPr>
          <w:rFonts w:cs="Times New Roman"/>
          <w:color w:val="000000"/>
        </w:rPr>
        <w:t xml:space="preserve"> </w:t>
      </w:r>
      <w:r w:rsidRPr="001320D8">
        <w:rPr>
          <w:rFonts w:cs="Times New Roman"/>
          <w:b/>
          <w:color w:val="000000"/>
        </w:rPr>
        <w:t>Администрации города Иванова</w:t>
      </w:r>
      <w:r w:rsidRPr="001320D8">
        <w:rPr>
          <w:rFonts w:cs="Times New Roman"/>
          <w:color w:val="000000"/>
        </w:rPr>
        <w:t xml:space="preserve">, именуемое в дальнейшем </w:t>
      </w:r>
      <w:r w:rsidRPr="001320D8">
        <w:rPr>
          <w:rFonts w:cs="Times New Roman"/>
          <w:b/>
          <w:color w:val="000000"/>
        </w:rPr>
        <w:t>«Заказчик»</w:t>
      </w:r>
      <w:r w:rsidRPr="001320D8">
        <w:rPr>
          <w:rFonts w:cs="Times New Roman"/>
          <w:color w:val="000000"/>
        </w:rPr>
        <w:t xml:space="preserve">, в лице начальника управления  Боброва А.Н., действующего на основании Положения,   с одной стороны и _________________, именуемое в дальнейшем </w:t>
      </w:r>
      <w:r w:rsidRPr="001320D8">
        <w:rPr>
          <w:rFonts w:cs="Times New Roman"/>
          <w:b/>
          <w:color w:val="000000"/>
        </w:rPr>
        <w:t>«Подрядчик»,</w:t>
      </w:r>
      <w:r w:rsidRPr="001320D8">
        <w:rPr>
          <w:rFonts w:cs="Times New Roman"/>
          <w:color w:val="000000"/>
        </w:rPr>
        <w:t xml:space="preserve"> в лице _____________, действующего на основании ______________, с другой стороны, вместе именуемые </w:t>
      </w:r>
      <w:r w:rsidRPr="001320D8">
        <w:rPr>
          <w:rFonts w:cs="Times New Roman"/>
          <w:b/>
          <w:color w:val="000000"/>
        </w:rPr>
        <w:t>«Стороны»</w:t>
      </w:r>
      <w:r w:rsidRPr="001320D8">
        <w:rPr>
          <w:rFonts w:cs="Times New Roman"/>
          <w:color w:val="000000"/>
        </w:rPr>
        <w:t>, руководствуясь протоколом _____________ № ______ от _______, заключили настоящий контракт (далее – контракт) о нижеследующем:</w:t>
      </w:r>
      <w:proofErr w:type="gramEnd"/>
    </w:p>
    <w:p w:rsidR="001320D8" w:rsidRPr="001320D8" w:rsidRDefault="001320D8" w:rsidP="001320D8">
      <w:pPr>
        <w:pStyle w:val="a6"/>
        <w:spacing w:after="0" w:line="240" w:lineRule="auto"/>
        <w:jc w:val="center"/>
        <w:rPr>
          <w:rFonts w:cs="Times New Roman"/>
          <w:b/>
          <w:color w:val="000000"/>
        </w:rPr>
      </w:pPr>
    </w:p>
    <w:p w:rsidR="001320D8" w:rsidRPr="001320D8" w:rsidRDefault="001320D8" w:rsidP="001320D8">
      <w:pPr>
        <w:pStyle w:val="a6"/>
        <w:spacing w:after="0" w:line="240" w:lineRule="auto"/>
        <w:jc w:val="center"/>
        <w:rPr>
          <w:rFonts w:cs="Times New Roman"/>
          <w:b/>
          <w:color w:val="000000"/>
        </w:rPr>
      </w:pPr>
      <w:r w:rsidRPr="001320D8">
        <w:rPr>
          <w:rFonts w:cs="Times New Roman"/>
          <w:b/>
          <w:color w:val="000000"/>
        </w:rPr>
        <w:t>1. ПРЕДМЕТ КОНТРАКТА</w:t>
      </w:r>
    </w:p>
    <w:p w:rsidR="001320D8" w:rsidRPr="001320D8" w:rsidRDefault="001320D8" w:rsidP="001320D8">
      <w:pPr>
        <w:pStyle w:val="a6"/>
        <w:spacing w:after="0" w:line="240" w:lineRule="auto"/>
        <w:jc w:val="both"/>
        <w:rPr>
          <w:rFonts w:cs="Times New Roman"/>
        </w:rPr>
      </w:pPr>
      <w:r w:rsidRPr="001320D8">
        <w:rPr>
          <w:rFonts w:cs="Times New Roman"/>
          <w:b/>
        </w:rPr>
        <w:t xml:space="preserve">1.1. </w:t>
      </w:r>
      <w:r w:rsidRPr="001320D8">
        <w:rPr>
          <w:rFonts w:cs="Times New Roman"/>
        </w:rPr>
        <w:t xml:space="preserve">Настоящий контракт заключается Заказчиком от имени муниципального образования  - город Иваново в целях обеспечения муниципальных нужд, </w:t>
      </w:r>
      <w:r w:rsidRPr="001320D8">
        <w:rPr>
          <w:rFonts w:cs="Times New Roman"/>
          <w:color w:val="000000"/>
        </w:rPr>
        <w:t xml:space="preserve">в рамках </w:t>
      </w:r>
      <w:r w:rsidRPr="001320D8">
        <w:rPr>
          <w:rFonts w:cs="Times New Roman"/>
        </w:rPr>
        <w:t>аналитической подпрограммы «Содержание территорий общего пользования городских кладбищ» муниципальной программы «Благоустройство города Иванова».</w:t>
      </w:r>
    </w:p>
    <w:p w:rsidR="001320D8" w:rsidRPr="001320D8" w:rsidRDefault="001320D8" w:rsidP="001320D8">
      <w:pPr>
        <w:pStyle w:val="a6"/>
        <w:spacing w:after="0" w:line="240" w:lineRule="auto"/>
        <w:jc w:val="both"/>
        <w:rPr>
          <w:rFonts w:cs="Times New Roman"/>
          <w:color w:val="000000"/>
        </w:rPr>
      </w:pPr>
      <w:r w:rsidRPr="001320D8">
        <w:rPr>
          <w:rFonts w:cs="Times New Roman"/>
          <w:b/>
        </w:rPr>
        <w:t>1.2.</w:t>
      </w:r>
      <w:r w:rsidRPr="001320D8">
        <w:rPr>
          <w:rFonts w:cs="Times New Roman"/>
        </w:rPr>
        <w:t xml:space="preserve"> Заказчик поручает, а Подрядчик принимает на себя обязательства выполнить работы по</w:t>
      </w:r>
      <w:r w:rsidRPr="001320D8">
        <w:rPr>
          <w:rFonts w:cs="Times New Roman"/>
          <w:b/>
          <w:i/>
        </w:rPr>
        <w:t xml:space="preserve"> благоустройству территории воинских захоронений</w:t>
      </w:r>
      <w:r w:rsidRPr="001320D8">
        <w:rPr>
          <w:rFonts w:cs="Times New Roman"/>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 </w:t>
      </w:r>
      <w:r w:rsidRPr="001320D8">
        <w:rPr>
          <w:rFonts w:cs="Times New Roman"/>
          <w:color w:val="000000"/>
        </w:rPr>
        <w:t xml:space="preserve">  </w:t>
      </w:r>
    </w:p>
    <w:p w:rsidR="001320D8" w:rsidRPr="001320D8" w:rsidRDefault="001320D8" w:rsidP="001320D8">
      <w:pPr>
        <w:pStyle w:val="a6"/>
        <w:tabs>
          <w:tab w:val="left" w:pos="0"/>
        </w:tabs>
        <w:spacing w:after="0" w:line="240" w:lineRule="auto"/>
        <w:jc w:val="both"/>
        <w:rPr>
          <w:rFonts w:cs="Times New Roman"/>
          <w:color w:val="000000"/>
        </w:rPr>
      </w:pPr>
      <w:r w:rsidRPr="001320D8">
        <w:rPr>
          <w:rFonts w:cs="Times New Roman"/>
          <w:b/>
          <w:color w:val="000000"/>
        </w:rPr>
        <w:t>1.3.</w:t>
      </w:r>
      <w:r w:rsidRPr="001320D8">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w:t>
      </w:r>
    </w:p>
    <w:p w:rsidR="001320D8" w:rsidRPr="001320D8" w:rsidRDefault="001320D8" w:rsidP="001320D8">
      <w:pPr>
        <w:pStyle w:val="a6"/>
        <w:tabs>
          <w:tab w:val="left" w:pos="540"/>
        </w:tabs>
        <w:spacing w:after="0" w:line="240" w:lineRule="auto"/>
        <w:jc w:val="both"/>
        <w:rPr>
          <w:rFonts w:cs="Times New Roman"/>
          <w:b/>
          <w:color w:val="000000"/>
        </w:rPr>
      </w:pPr>
      <w:r w:rsidRPr="001320D8">
        <w:rPr>
          <w:rFonts w:cs="Times New Roman"/>
          <w:b/>
          <w:color w:val="000000"/>
        </w:rPr>
        <w:t>1.4.</w:t>
      </w:r>
      <w:r w:rsidRPr="001320D8">
        <w:rPr>
          <w:rFonts w:cs="Times New Roman"/>
          <w:color w:val="000000"/>
        </w:rPr>
        <w:t xml:space="preserve"> Срок завершения работ:</w:t>
      </w:r>
      <w:r w:rsidRPr="001320D8">
        <w:rPr>
          <w:rFonts w:cs="Times New Roman"/>
          <w:b/>
          <w:i/>
          <w:color w:val="000000"/>
        </w:rPr>
        <w:t xml:space="preserve"> </w:t>
      </w:r>
      <w:r w:rsidRPr="001320D8">
        <w:rPr>
          <w:rFonts w:cs="Times New Roman"/>
          <w:b/>
          <w:color w:val="000000"/>
        </w:rPr>
        <w:t>с момента заключения муниципального контракта и до 05.05.2015.</w:t>
      </w:r>
    </w:p>
    <w:p w:rsidR="001320D8" w:rsidRPr="001320D8" w:rsidRDefault="001320D8" w:rsidP="001320D8">
      <w:pPr>
        <w:pStyle w:val="a6"/>
        <w:tabs>
          <w:tab w:val="left" w:pos="540"/>
        </w:tabs>
        <w:spacing w:after="0" w:line="240" w:lineRule="auto"/>
        <w:jc w:val="both"/>
        <w:rPr>
          <w:rFonts w:cs="Times New Roman"/>
          <w:b/>
          <w:color w:val="000000"/>
        </w:rPr>
      </w:pPr>
      <w:r w:rsidRPr="001320D8">
        <w:rPr>
          <w:rFonts w:cs="Times New Roman"/>
          <w:b/>
        </w:rPr>
        <w:t xml:space="preserve">1.5. </w:t>
      </w:r>
      <w:r w:rsidRPr="001320D8">
        <w:rPr>
          <w:rFonts w:cs="Times New Roman"/>
        </w:rPr>
        <w:t xml:space="preserve">Место выполнения работ: город Иваново, м. </w:t>
      </w:r>
      <w:proofErr w:type="spellStart"/>
      <w:r w:rsidRPr="001320D8">
        <w:rPr>
          <w:rFonts w:cs="Times New Roman"/>
        </w:rPr>
        <w:t>Балино</w:t>
      </w:r>
      <w:proofErr w:type="spellEnd"/>
      <w:r w:rsidRPr="001320D8">
        <w:rPr>
          <w:rFonts w:cs="Times New Roman"/>
        </w:rPr>
        <w:t xml:space="preserve">, м. </w:t>
      </w:r>
      <w:proofErr w:type="spellStart"/>
      <w:r w:rsidRPr="001320D8">
        <w:rPr>
          <w:rFonts w:cs="Times New Roman"/>
        </w:rPr>
        <w:t>Соснево</w:t>
      </w:r>
      <w:proofErr w:type="spellEnd"/>
      <w:r w:rsidRPr="001320D8">
        <w:rPr>
          <w:rFonts w:cs="Times New Roman"/>
        </w:rPr>
        <w:t>.</w:t>
      </w:r>
    </w:p>
    <w:p w:rsidR="001320D8" w:rsidRPr="001320D8" w:rsidRDefault="001320D8" w:rsidP="001320D8">
      <w:pPr>
        <w:pStyle w:val="a6"/>
        <w:tabs>
          <w:tab w:val="left" w:pos="0"/>
        </w:tabs>
        <w:spacing w:after="0" w:line="240" w:lineRule="auto"/>
        <w:jc w:val="center"/>
        <w:rPr>
          <w:rFonts w:cs="Times New Roman"/>
          <w:b/>
          <w:color w:val="000000"/>
        </w:rPr>
      </w:pPr>
    </w:p>
    <w:p w:rsidR="001320D8" w:rsidRPr="001320D8" w:rsidRDefault="001320D8" w:rsidP="001320D8">
      <w:pPr>
        <w:pStyle w:val="a6"/>
        <w:tabs>
          <w:tab w:val="left" w:pos="0"/>
        </w:tabs>
        <w:spacing w:after="0" w:line="240" w:lineRule="auto"/>
        <w:jc w:val="center"/>
        <w:rPr>
          <w:rFonts w:cs="Times New Roman"/>
          <w:b/>
          <w:color w:val="000000"/>
        </w:rPr>
      </w:pPr>
      <w:r w:rsidRPr="001320D8">
        <w:rPr>
          <w:rFonts w:cs="Times New Roman"/>
          <w:b/>
          <w:color w:val="000000"/>
        </w:rPr>
        <w:t>2. ЦЕНА КОНТРАКТА</w:t>
      </w:r>
    </w:p>
    <w:p w:rsidR="001320D8" w:rsidRPr="001320D8" w:rsidRDefault="001320D8" w:rsidP="001320D8">
      <w:pPr>
        <w:pStyle w:val="a6"/>
        <w:spacing w:after="0" w:line="240" w:lineRule="auto"/>
        <w:jc w:val="both"/>
        <w:rPr>
          <w:rFonts w:cs="Times New Roman"/>
        </w:rPr>
      </w:pPr>
      <w:r w:rsidRPr="001320D8">
        <w:rPr>
          <w:rFonts w:cs="Times New Roman"/>
          <w:b/>
        </w:rPr>
        <w:t>2.1.</w:t>
      </w:r>
      <w:r w:rsidRPr="001320D8">
        <w:rPr>
          <w:rFonts w:cs="Times New Roman"/>
        </w:rPr>
        <w:t xml:space="preserve"> Цена контракта составляет</w:t>
      </w:r>
      <w:proofErr w:type="gramStart"/>
      <w:r w:rsidRPr="001320D8">
        <w:rPr>
          <w:rFonts w:cs="Times New Roman"/>
        </w:rPr>
        <w:t xml:space="preserve"> ______________ (_________) </w:t>
      </w:r>
      <w:proofErr w:type="gramEnd"/>
      <w:r w:rsidRPr="001320D8">
        <w:rPr>
          <w:rFonts w:cs="Times New Roman"/>
        </w:rPr>
        <w:t>руб., в том числе НДС</w:t>
      </w:r>
      <w:r w:rsidRPr="001320D8">
        <w:rPr>
          <w:rStyle w:val="affe"/>
          <w:rFonts w:cs="Times New Roman"/>
        </w:rPr>
        <w:footnoteReference w:customMarkFollows="1" w:id="4"/>
        <w:t>*</w:t>
      </w:r>
      <w:r w:rsidRPr="001320D8">
        <w:rPr>
          <w:rFonts w:cs="Times New Roman"/>
          <w:u w:val="single"/>
        </w:rPr>
        <w:t xml:space="preserve"> </w:t>
      </w:r>
      <w:r w:rsidRPr="001320D8">
        <w:rPr>
          <w:rFonts w:cs="Times New Roman"/>
        </w:rPr>
        <w:t>___________ (__________) руб.</w:t>
      </w:r>
    </w:p>
    <w:p w:rsidR="001320D8" w:rsidRPr="001320D8" w:rsidRDefault="001320D8" w:rsidP="001320D8">
      <w:pPr>
        <w:pStyle w:val="a6"/>
        <w:spacing w:after="0" w:line="240" w:lineRule="auto"/>
        <w:jc w:val="both"/>
        <w:rPr>
          <w:rFonts w:cs="Times New Roman"/>
          <w:color w:val="000000"/>
        </w:rPr>
      </w:pPr>
      <w:r w:rsidRPr="001320D8">
        <w:rPr>
          <w:rFonts w:cs="Times New Roman"/>
          <w:b/>
          <w:color w:val="000000"/>
        </w:rPr>
        <w:t>2.2.</w:t>
      </w:r>
      <w:r w:rsidRPr="001320D8">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320D8" w:rsidRPr="001320D8" w:rsidRDefault="001320D8" w:rsidP="001320D8">
      <w:pPr>
        <w:spacing w:after="0" w:line="240" w:lineRule="auto"/>
        <w:jc w:val="both"/>
        <w:rPr>
          <w:rFonts w:cs="Times New Roman"/>
        </w:rPr>
      </w:pPr>
      <w:r w:rsidRPr="001320D8">
        <w:rPr>
          <w:rFonts w:cs="Times New Roman"/>
          <w:b/>
          <w:color w:val="000000"/>
        </w:rPr>
        <w:t>2.3.</w:t>
      </w:r>
      <w:r w:rsidRPr="001320D8">
        <w:rPr>
          <w:rFonts w:cs="Times New Roman"/>
          <w:color w:val="000000"/>
        </w:rPr>
        <w:t xml:space="preserve"> Указанная цена контракта является твердой и</w:t>
      </w:r>
      <w:r w:rsidRPr="001320D8">
        <w:rPr>
          <w:rFonts w:cs="Times New Roman"/>
        </w:rPr>
        <w:t xml:space="preserve"> определяется на весь срок исполнения контракта. </w:t>
      </w:r>
    </w:p>
    <w:p w:rsidR="001320D8" w:rsidRPr="001320D8" w:rsidRDefault="001320D8" w:rsidP="001320D8">
      <w:pPr>
        <w:pStyle w:val="a6"/>
        <w:spacing w:after="0" w:line="240" w:lineRule="auto"/>
        <w:jc w:val="both"/>
        <w:rPr>
          <w:rFonts w:cs="Times New Roman"/>
        </w:rPr>
      </w:pPr>
      <w:r w:rsidRPr="001320D8">
        <w:rPr>
          <w:rFonts w:cs="Times New Roman"/>
          <w:b/>
        </w:rPr>
        <w:t>2.4.</w:t>
      </w:r>
      <w:r w:rsidRPr="001320D8">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1320D8">
        <w:rPr>
          <w:rFonts w:cs="Times New Roman"/>
        </w:rPr>
        <w:t>п.</w:t>
      </w:r>
      <w:proofErr w:type="gramStart"/>
      <w:r w:rsidRPr="001320D8">
        <w:rPr>
          <w:rFonts w:cs="Times New Roman"/>
        </w:rPr>
        <w:t>п</w:t>
      </w:r>
      <w:proofErr w:type="spellEnd"/>
      <w:r w:rsidRPr="001320D8">
        <w:rPr>
          <w:rFonts w:cs="Times New Roman"/>
        </w:rPr>
        <w:t>. б</w:t>
      </w:r>
      <w:proofErr w:type="gramEnd"/>
      <w:r w:rsidRPr="001320D8">
        <w:rPr>
          <w:rFonts w:cs="Times New Roman"/>
        </w:rPr>
        <w:t xml:space="preserve"> п. 1 ч.1 ст. 95 Федерального закона от 05.04.2013 № 44-ФЗ.</w:t>
      </w:r>
    </w:p>
    <w:p w:rsidR="001320D8" w:rsidRPr="001320D8" w:rsidRDefault="001320D8" w:rsidP="001320D8">
      <w:pPr>
        <w:pStyle w:val="a6"/>
        <w:spacing w:after="0" w:line="240" w:lineRule="auto"/>
        <w:jc w:val="both"/>
        <w:rPr>
          <w:rFonts w:cs="Times New Roman"/>
          <w:b/>
          <w:color w:val="000000"/>
        </w:rPr>
      </w:pPr>
    </w:p>
    <w:p w:rsidR="001320D8" w:rsidRPr="001320D8" w:rsidRDefault="001320D8" w:rsidP="001320D8">
      <w:pPr>
        <w:pStyle w:val="a6"/>
        <w:spacing w:after="0" w:line="240" w:lineRule="auto"/>
        <w:jc w:val="center"/>
        <w:rPr>
          <w:rFonts w:cs="Times New Roman"/>
          <w:b/>
        </w:rPr>
      </w:pPr>
      <w:r w:rsidRPr="001320D8">
        <w:rPr>
          <w:rFonts w:cs="Times New Roman"/>
          <w:b/>
        </w:rPr>
        <w:t>3. СТОИМОСТЬ РАБОТ И СРОК ОПЛАТЫ</w:t>
      </w:r>
    </w:p>
    <w:p w:rsidR="001320D8" w:rsidRPr="001320D8" w:rsidRDefault="001320D8" w:rsidP="001320D8">
      <w:pPr>
        <w:spacing w:after="0" w:line="240" w:lineRule="auto"/>
        <w:jc w:val="both"/>
        <w:rPr>
          <w:rFonts w:cs="Times New Roman"/>
        </w:rPr>
      </w:pPr>
      <w:r w:rsidRPr="001320D8">
        <w:rPr>
          <w:rFonts w:cs="Times New Roman"/>
          <w:b/>
        </w:rPr>
        <w:t>3.1.</w:t>
      </w:r>
      <w:r w:rsidRPr="001320D8">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320D8" w:rsidRPr="001320D8" w:rsidRDefault="001320D8" w:rsidP="001320D8">
      <w:pPr>
        <w:spacing w:after="0" w:line="240" w:lineRule="auto"/>
        <w:jc w:val="both"/>
        <w:rPr>
          <w:rFonts w:cs="Times New Roman"/>
          <w:color w:val="000000"/>
        </w:rPr>
      </w:pPr>
      <w:r w:rsidRPr="001320D8">
        <w:rPr>
          <w:rFonts w:cs="Times New Roman"/>
          <w:b/>
          <w:color w:val="000000"/>
        </w:rPr>
        <w:t>3.2.</w:t>
      </w:r>
      <w:r w:rsidRPr="001320D8">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1320D8" w:rsidRPr="001320D8" w:rsidRDefault="001320D8" w:rsidP="001320D8">
      <w:pPr>
        <w:spacing w:after="0" w:line="240" w:lineRule="auto"/>
        <w:jc w:val="both"/>
        <w:rPr>
          <w:rFonts w:cs="Times New Roman"/>
        </w:rPr>
      </w:pPr>
      <w:r w:rsidRPr="001320D8">
        <w:rPr>
          <w:rFonts w:cs="Times New Roman"/>
          <w:b/>
        </w:rPr>
        <w:lastRenderedPageBreak/>
        <w:t xml:space="preserve">3.3. </w:t>
      </w:r>
      <w:proofErr w:type="gramStart"/>
      <w:r w:rsidRPr="001320D8">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1320D8">
        <w:rPr>
          <w:rFonts w:cs="Times New Roman"/>
          <w:color w:val="000000"/>
        </w:rPr>
        <w:t>акта о приемке выполненных работ (форма № КС-2)</w:t>
      </w:r>
      <w:r w:rsidRPr="001320D8">
        <w:rPr>
          <w:rFonts w:cs="Times New Roman"/>
        </w:rPr>
        <w:t>.</w:t>
      </w:r>
      <w:proofErr w:type="gramEnd"/>
      <w:r w:rsidRPr="001320D8">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1320D8" w:rsidRPr="001320D8" w:rsidRDefault="001320D8" w:rsidP="001320D8">
      <w:pPr>
        <w:pStyle w:val="a6"/>
        <w:spacing w:after="0" w:line="240" w:lineRule="auto"/>
        <w:jc w:val="both"/>
        <w:rPr>
          <w:rFonts w:cs="Times New Roman"/>
        </w:rPr>
      </w:pPr>
      <w:r w:rsidRPr="001320D8">
        <w:rPr>
          <w:rFonts w:cs="Times New Roman"/>
          <w:b/>
        </w:rPr>
        <w:t>3.4.</w:t>
      </w:r>
      <w:r w:rsidRPr="001320D8">
        <w:rPr>
          <w:rFonts w:cs="Times New Roman"/>
        </w:rPr>
        <w:t xml:space="preserve"> Оплата осуществляется в течение 30 (Тридцати) календарных дней по безналичному расчету за счет средств бюджета города Иванова </w:t>
      </w:r>
      <w:r w:rsidRPr="001320D8">
        <w:rPr>
          <w:rFonts w:cs="Times New Roman"/>
          <w:color w:val="000000"/>
        </w:rPr>
        <w:t>по мере поступления денежных средств на эти цели,</w:t>
      </w:r>
      <w:r w:rsidRPr="001320D8">
        <w:rPr>
          <w:rFonts w:cs="Times New Roman"/>
        </w:rPr>
        <w:t xml:space="preserve"> после подписания Сторонами </w:t>
      </w:r>
      <w:r w:rsidRPr="001320D8">
        <w:rPr>
          <w:rFonts w:cs="Times New Roman"/>
          <w:color w:val="000000"/>
        </w:rPr>
        <w:t xml:space="preserve">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 </w:t>
      </w:r>
    </w:p>
    <w:p w:rsidR="001320D8" w:rsidRPr="001320D8" w:rsidRDefault="001320D8" w:rsidP="001320D8">
      <w:pPr>
        <w:spacing w:after="0" w:line="240" w:lineRule="auto"/>
        <w:jc w:val="both"/>
        <w:rPr>
          <w:rFonts w:cs="Times New Roman"/>
        </w:rPr>
      </w:pPr>
      <w:r w:rsidRPr="001320D8">
        <w:rPr>
          <w:rFonts w:cs="Times New Roman"/>
          <w:b/>
          <w:bCs/>
        </w:rPr>
        <w:t>3.5.</w:t>
      </w:r>
      <w:r w:rsidRPr="001320D8">
        <w:rPr>
          <w:rFonts w:cs="Times New Roman"/>
          <w:bCs/>
        </w:rPr>
        <w:t xml:space="preserve"> В случае</w:t>
      </w:r>
      <w:proofErr w:type="gramStart"/>
      <w:r w:rsidRPr="001320D8">
        <w:rPr>
          <w:rFonts w:cs="Times New Roman"/>
          <w:bCs/>
        </w:rPr>
        <w:t>,</w:t>
      </w:r>
      <w:proofErr w:type="gramEnd"/>
      <w:r w:rsidRPr="001320D8">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320D8" w:rsidRPr="001320D8" w:rsidRDefault="001320D8" w:rsidP="001320D8">
      <w:pPr>
        <w:spacing w:after="0" w:line="240" w:lineRule="auto"/>
        <w:jc w:val="both"/>
        <w:rPr>
          <w:rFonts w:cs="Times New Roman"/>
          <w:color w:val="000000"/>
        </w:rPr>
      </w:pP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 xml:space="preserve">4. ПОРЯДОК И СРОК ПРИЕМКИ ВЫПОЛНЕННОЙ РАБОТЫ, </w:t>
      </w: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ОФОРМЛЕНИЕ РЕЗУЛЬТАТОВ ПРИЕМКИ</w:t>
      </w:r>
    </w:p>
    <w:p w:rsidR="001320D8" w:rsidRPr="001320D8" w:rsidRDefault="001320D8" w:rsidP="001320D8">
      <w:pPr>
        <w:spacing w:after="0" w:line="240" w:lineRule="auto"/>
        <w:jc w:val="both"/>
        <w:rPr>
          <w:rFonts w:cs="Times New Roman"/>
          <w:color w:val="000000"/>
        </w:rPr>
      </w:pPr>
      <w:r w:rsidRPr="001320D8">
        <w:rPr>
          <w:rFonts w:cs="Times New Roman"/>
          <w:b/>
          <w:color w:val="000000"/>
        </w:rPr>
        <w:t xml:space="preserve">4.1. </w:t>
      </w:r>
      <w:r w:rsidRPr="001320D8">
        <w:rPr>
          <w:rFonts w:cs="Times New Roman"/>
          <w:color w:val="000000"/>
        </w:rPr>
        <w:t>Все работы по контракту должны выполняться Подрядчиком в соответствии</w:t>
      </w:r>
      <w:r w:rsidRPr="001320D8">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1320D8">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w:t>
      </w:r>
      <w:r w:rsidRPr="001320D8">
        <w:rPr>
          <w:rFonts w:cs="Times New Roman"/>
        </w:rPr>
        <w:t xml:space="preserve">акт о приемке выполненных работ (форма № КС-2) </w:t>
      </w:r>
      <w:r w:rsidRPr="001320D8">
        <w:rPr>
          <w:rFonts w:cs="Times New Roman"/>
          <w:color w:val="000000"/>
        </w:rPr>
        <w:t xml:space="preserve">подписывает руководитель. </w:t>
      </w:r>
      <w:r w:rsidRPr="001320D8">
        <w:rPr>
          <w:rFonts w:cs="Times New Roman"/>
        </w:rPr>
        <w:t xml:space="preserve">Расходы, связанные с приемкой, сдачей и подтверждением объемов, несет Подрядчик. </w:t>
      </w:r>
    </w:p>
    <w:p w:rsidR="001320D8" w:rsidRPr="001320D8" w:rsidRDefault="001320D8" w:rsidP="001320D8">
      <w:pPr>
        <w:spacing w:after="0" w:line="240" w:lineRule="auto"/>
        <w:jc w:val="both"/>
        <w:rPr>
          <w:rFonts w:cs="Times New Roman"/>
          <w:color w:val="000000"/>
        </w:rPr>
      </w:pPr>
      <w:r w:rsidRPr="001320D8">
        <w:rPr>
          <w:rFonts w:cs="Times New Roman"/>
          <w:b/>
          <w:color w:val="000000"/>
        </w:rPr>
        <w:t>4.2.</w:t>
      </w:r>
      <w:r w:rsidRPr="001320D8">
        <w:rPr>
          <w:rFonts w:cs="Times New Roman"/>
          <w:color w:val="000000"/>
        </w:rPr>
        <w:t xml:space="preserve"> </w:t>
      </w:r>
      <w:r w:rsidRPr="001320D8">
        <w:rPr>
          <w:rFonts w:cs="Times New Roman"/>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1320D8">
        <w:rPr>
          <w:rFonts w:cs="Times New Roman"/>
          <w:color w:val="000000"/>
        </w:rPr>
        <w:t>и исполнительную документацию.</w:t>
      </w:r>
    </w:p>
    <w:p w:rsidR="001320D8" w:rsidRPr="001320D8" w:rsidRDefault="001320D8" w:rsidP="001320D8">
      <w:pPr>
        <w:spacing w:after="0" w:line="240" w:lineRule="auto"/>
        <w:jc w:val="both"/>
        <w:rPr>
          <w:rFonts w:cs="Times New Roman"/>
        </w:rPr>
      </w:pPr>
      <w:r w:rsidRPr="001320D8">
        <w:rPr>
          <w:rFonts w:cs="Times New Roman"/>
          <w:b/>
        </w:rPr>
        <w:t xml:space="preserve">4.3. </w:t>
      </w:r>
      <w:proofErr w:type="gramStart"/>
      <w:r w:rsidRPr="001320D8">
        <w:rPr>
          <w:rFonts w:cs="Times New Roman"/>
        </w:rPr>
        <w:t xml:space="preserve">Заказчик в течение 14 (Четырнадцати) рабочих дней со дня получения акта о приемке выполненных работ (форма № КС-2) </w:t>
      </w:r>
      <w:r w:rsidRPr="001320D8">
        <w:rPr>
          <w:rFonts w:cs="Times New Roman"/>
          <w:color w:val="000000"/>
        </w:rPr>
        <w:t xml:space="preserve">и исполнительной документации </w:t>
      </w:r>
      <w:r w:rsidRPr="001320D8">
        <w:rPr>
          <w:rFonts w:cs="Times New Roman"/>
        </w:rPr>
        <w:t xml:space="preserve">обязан подписать его или направить Подрядчику мотивированный отказ от приемки работ </w:t>
      </w:r>
      <w:r w:rsidRPr="001320D8">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1320D8">
        <w:rPr>
          <w:rFonts w:cs="Times New Roman"/>
        </w:rPr>
        <w:t>заключение по результатам проведенной своими силами экспертизы исполнения контракта выполненных работ.</w:t>
      </w:r>
      <w:proofErr w:type="gramEnd"/>
    </w:p>
    <w:p w:rsidR="001320D8" w:rsidRPr="001320D8" w:rsidRDefault="001320D8" w:rsidP="001320D8">
      <w:pPr>
        <w:pStyle w:val="a6"/>
        <w:spacing w:after="0" w:line="240" w:lineRule="auto"/>
        <w:jc w:val="both"/>
        <w:rPr>
          <w:rFonts w:cs="Times New Roman"/>
        </w:rPr>
      </w:pPr>
      <w:r w:rsidRPr="001320D8">
        <w:rPr>
          <w:rFonts w:cs="Times New Roman"/>
          <w:b/>
        </w:rPr>
        <w:t xml:space="preserve">4.4. </w:t>
      </w:r>
      <w:r w:rsidRPr="001320D8">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320D8" w:rsidRPr="001320D8" w:rsidRDefault="001320D8" w:rsidP="001320D8">
      <w:pPr>
        <w:spacing w:after="0" w:line="240" w:lineRule="auto"/>
        <w:jc w:val="both"/>
        <w:rPr>
          <w:rFonts w:cs="Times New Roman"/>
          <w:color w:val="000000"/>
        </w:rPr>
      </w:pPr>
      <w:r w:rsidRPr="001320D8">
        <w:rPr>
          <w:rFonts w:cs="Times New Roman"/>
          <w:b/>
        </w:rPr>
        <w:t xml:space="preserve">4.5. </w:t>
      </w:r>
      <w:r w:rsidRPr="001320D8">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320D8">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1320D8" w:rsidRPr="001320D8" w:rsidRDefault="001320D8" w:rsidP="001320D8">
      <w:pPr>
        <w:pStyle w:val="a6"/>
        <w:spacing w:after="0" w:line="240" w:lineRule="auto"/>
        <w:jc w:val="both"/>
        <w:rPr>
          <w:rFonts w:cs="Times New Roman"/>
        </w:rPr>
      </w:pPr>
      <w:r w:rsidRPr="001320D8">
        <w:rPr>
          <w:rFonts w:cs="Times New Roman"/>
          <w:b/>
        </w:rPr>
        <w:t xml:space="preserve">4.6. </w:t>
      </w:r>
      <w:r w:rsidRPr="001320D8">
        <w:rPr>
          <w:rFonts w:cs="Times New Roman"/>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w:t>
      </w:r>
      <w:r w:rsidRPr="001320D8">
        <w:rPr>
          <w:rFonts w:cs="Times New Roman"/>
        </w:rPr>
        <w:lastRenderedPageBreak/>
        <w:t>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1320D8" w:rsidRPr="001320D8" w:rsidRDefault="001320D8" w:rsidP="001320D8">
      <w:pPr>
        <w:pStyle w:val="a6"/>
        <w:spacing w:after="0" w:line="240" w:lineRule="auto"/>
        <w:jc w:val="both"/>
        <w:rPr>
          <w:rFonts w:cs="Times New Roman"/>
          <w:color w:val="000000"/>
        </w:rPr>
      </w:pPr>
      <w:r w:rsidRPr="001320D8">
        <w:rPr>
          <w:rFonts w:cs="Times New Roman"/>
          <w:b/>
        </w:rPr>
        <w:t xml:space="preserve">4.7. </w:t>
      </w:r>
      <w:r w:rsidRPr="001320D8">
        <w:rPr>
          <w:rFonts w:cs="Times New Roman"/>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1320D8" w:rsidRPr="001320D8" w:rsidRDefault="001320D8" w:rsidP="001320D8">
      <w:pPr>
        <w:pStyle w:val="a6"/>
        <w:spacing w:after="0" w:line="240" w:lineRule="auto"/>
        <w:jc w:val="both"/>
        <w:rPr>
          <w:rFonts w:cs="Times New Roman"/>
          <w:color w:val="000000"/>
        </w:rPr>
      </w:pPr>
      <w:r w:rsidRPr="001320D8">
        <w:rPr>
          <w:rFonts w:cs="Times New Roman"/>
          <w:b/>
        </w:rPr>
        <w:t>4.8.</w:t>
      </w:r>
      <w:r w:rsidRPr="001320D8">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1320D8" w:rsidRPr="001320D8" w:rsidRDefault="001320D8" w:rsidP="001320D8">
      <w:pPr>
        <w:spacing w:after="0" w:line="240" w:lineRule="auto"/>
        <w:jc w:val="both"/>
        <w:rPr>
          <w:rFonts w:cs="Times New Roman"/>
        </w:rPr>
      </w:pPr>
      <w:r w:rsidRPr="001320D8">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1320D8" w:rsidRPr="001320D8" w:rsidRDefault="001320D8" w:rsidP="001320D8">
      <w:pPr>
        <w:pStyle w:val="a6"/>
        <w:tabs>
          <w:tab w:val="left" w:pos="0"/>
        </w:tabs>
        <w:spacing w:after="0" w:line="240" w:lineRule="auto"/>
        <w:jc w:val="both"/>
        <w:rPr>
          <w:rFonts w:cs="Times New Roman"/>
        </w:rPr>
      </w:pPr>
      <w:r w:rsidRPr="001320D8">
        <w:rPr>
          <w:rFonts w:cs="Times New Roman"/>
        </w:rPr>
        <w:t>- Решение Ивановской городской Думы от 27.06.2012 № 448 «Об утверждении Правил благоустройства города Иванова»;</w:t>
      </w:r>
    </w:p>
    <w:p w:rsidR="001320D8" w:rsidRPr="001320D8" w:rsidRDefault="001320D8" w:rsidP="001320D8">
      <w:pPr>
        <w:pStyle w:val="a6"/>
        <w:spacing w:after="0" w:line="240" w:lineRule="auto"/>
        <w:jc w:val="both"/>
        <w:rPr>
          <w:rFonts w:cs="Times New Roman"/>
          <w:color w:val="000000"/>
        </w:rPr>
      </w:pPr>
      <w:r w:rsidRPr="001320D8">
        <w:rPr>
          <w:rFonts w:cs="Times New Roman"/>
          <w:color w:val="000000"/>
        </w:rPr>
        <w:t xml:space="preserve">- Приказ </w:t>
      </w:r>
      <w:proofErr w:type="gramStart"/>
      <w:r w:rsidRPr="001320D8">
        <w:rPr>
          <w:rFonts w:cs="Times New Roman"/>
          <w:color w:val="000000"/>
        </w:rPr>
        <w:t>начальника управления благоустройства Администрации города Иванова</w:t>
      </w:r>
      <w:proofErr w:type="gramEnd"/>
      <w:r w:rsidRPr="001320D8">
        <w:rPr>
          <w:rFonts w:cs="Times New Roman"/>
          <w:color w:val="000000"/>
        </w:rPr>
        <w:t xml:space="preserve"> от 10.11.2014 № 01-02-41 «Об утверждении формы общего журнала производства работ </w:t>
      </w:r>
      <w:r w:rsidRPr="001320D8">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1320D8">
        <w:rPr>
          <w:rFonts w:cs="Times New Roman"/>
          <w:color w:val="000000"/>
        </w:rPr>
        <w:t>»;</w:t>
      </w:r>
    </w:p>
    <w:p w:rsidR="001320D8" w:rsidRPr="001320D8" w:rsidRDefault="001320D8" w:rsidP="001320D8">
      <w:pPr>
        <w:pStyle w:val="a6"/>
        <w:spacing w:after="0" w:line="240" w:lineRule="auto"/>
        <w:jc w:val="both"/>
        <w:rPr>
          <w:rFonts w:cs="Times New Roman"/>
          <w:color w:val="000000"/>
        </w:rPr>
      </w:pPr>
      <w:r w:rsidRPr="001320D8">
        <w:rPr>
          <w:rFonts w:cs="Times New Roman"/>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1320D8" w:rsidRPr="001320D8" w:rsidRDefault="001320D8" w:rsidP="001320D8">
      <w:pPr>
        <w:spacing w:after="0" w:line="240" w:lineRule="auto"/>
        <w:jc w:val="both"/>
        <w:rPr>
          <w:rFonts w:cs="Times New Roman"/>
        </w:rPr>
      </w:pPr>
      <w:r w:rsidRPr="001320D8">
        <w:rPr>
          <w:rFonts w:cs="Times New Roman"/>
        </w:rPr>
        <w:t>- Правила создания, охраны и содержания зеленых насаждений, утвержденные приказом Госстроя России от 15.12.1999 № 153;</w:t>
      </w:r>
    </w:p>
    <w:p w:rsidR="001320D8" w:rsidRPr="001320D8" w:rsidRDefault="001320D8" w:rsidP="001320D8">
      <w:pPr>
        <w:pStyle w:val="ConsPlusNormal"/>
        <w:tabs>
          <w:tab w:val="left" w:pos="0"/>
          <w:tab w:val="left" w:pos="1260"/>
        </w:tabs>
        <w:ind w:firstLine="0"/>
        <w:jc w:val="both"/>
        <w:rPr>
          <w:rFonts w:ascii="Times New Roman" w:eastAsia="Arial" w:hAnsi="Times New Roman" w:cs="Times New Roman"/>
          <w:iCs/>
          <w:color w:val="000000"/>
          <w:sz w:val="24"/>
          <w:szCs w:val="24"/>
        </w:rPr>
      </w:pPr>
      <w:r w:rsidRPr="001320D8">
        <w:rPr>
          <w:rFonts w:ascii="Times New Roman" w:eastAsia="Arial" w:hAnsi="Times New Roman" w:cs="Times New Roman"/>
          <w:iCs/>
          <w:color w:val="000000"/>
          <w:sz w:val="24"/>
          <w:szCs w:val="24"/>
        </w:rPr>
        <w:t>- ГОСТ 6665-91 «Камни бетонные и железобетонные бортовые. Технические условия»;</w:t>
      </w:r>
    </w:p>
    <w:p w:rsidR="001320D8" w:rsidRPr="001320D8" w:rsidRDefault="001320D8" w:rsidP="001320D8">
      <w:pPr>
        <w:autoSpaceDE w:val="0"/>
        <w:autoSpaceDN w:val="0"/>
        <w:adjustRightInd w:val="0"/>
        <w:spacing w:after="0" w:line="240" w:lineRule="auto"/>
        <w:jc w:val="both"/>
        <w:rPr>
          <w:rFonts w:cs="Times New Roman"/>
        </w:rPr>
      </w:pPr>
      <w:r w:rsidRPr="001320D8">
        <w:rPr>
          <w:rFonts w:cs="Times New Roman"/>
        </w:rPr>
        <w:t>- ГОСТ 13015-2003 «Изделия железобетонные и бетонные для строительства. Правила приемки, маркировки, транспортирования и хранения»;</w:t>
      </w:r>
    </w:p>
    <w:p w:rsidR="001320D8" w:rsidRPr="001320D8" w:rsidRDefault="001320D8" w:rsidP="001320D8">
      <w:pPr>
        <w:spacing w:after="0" w:line="240" w:lineRule="auto"/>
        <w:jc w:val="both"/>
        <w:rPr>
          <w:rFonts w:cs="Times New Roman"/>
        </w:rPr>
      </w:pPr>
      <w:r w:rsidRPr="001320D8">
        <w:rPr>
          <w:rFonts w:cs="Times New Roman"/>
        </w:rPr>
        <w:t>- ГОСТ 7025 91 «Кирпич и камни керамические, силикатные. Методы определения плотности и контроля морозостойкости»:</w:t>
      </w:r>
    </w:p>
    <w:p w:rsidR="001320D8" w:rsidRPr="001320D8" w:rsidRDefault="001320D8" w:rsidP="001320D8">
      <w:pPr>
        <w:spacing w:after="0" w:line="240" w:lineRule="auto"/>
        <w:jc w:val="both"/>
        <w:rPr>
          <w:rFonts w:cs="Times New Roman"/>
        </w:rPr>
      </w:pPr>
      <w:r w:rsidRPr="001320D8">
        <w:rPr>
          <w:rFonts w:cs="Times New Roman"/>
        </w:rPr>
        <w:t xml:space="preserve">- Межотраслевые правила по охране труда при работе на высоте ПОТ </w:t>
      </w:r>
      <w:proofErr w:type="gramStart"/>
      <w:r w:rsidRPr="001320D8">
        <w:rPr>
          <w:rFonts w:cs="Times New Roman"/>
        </w:rPr>
        <w:t>Р</w:t>
      </w:r>
      <w:proofErr w:type="gramEnd"/>
      <w:r w:rsidRPr="001320D8">
        <w:rPr>
          <w:rFonts w:cs="Times New Roman"/>
        </w:rPr>
        <w:t xml:space="preserve"> М – 012 – 2000, утвержденные Министерством труда и социального развития Российской Федерации от     4.10.2000 № 68;</w:t>
      </w:r>
    </w:p>
    <w:p w:rsidR="001320D8" w:rsidRPr="001320D8" w:rsidRDefault="001320D8" w:rsidP="001320D8">
      <w:pPr>
        <w:spacing w:after="0" w:line="240" w:lineRule="auto"/>
        <w:jc w:val="both"/>
        <w:rPr>
          <w:rFonts w:cs="Times New Roman"/>
          <w:color w:val="000000"/>
        </w:rPr>
      </w:pPr>
      <w:r w:rsidRPr="001320D8">
        <w:rPr>
          <w:rFonts w:cs="Times New Roman"/>
        </w:rPr>
        <w:t>- ГОСТ 10277-90 «Шпатлевки. Технические условия»;</w:t>
      </w:r>
    </w:p>
    <w:p w:rsidR="001320D8" w:rsidRPr="001320D8" w:rsidRDefault="001320D8" w:rsidP="001320D8">
      <w:pPr>
        <w:spacing w:after="0" w:line="240" w:lineRule="auto"/>
        <w:jc w:val="both"/>
        <w:rPr>
          <w:rFonts w:cs="Times New Roman"/>
          <w:color w:val="000000"/>
        </w:rPr>
      </w:pPr>
      <w:r w:rsidRPr="001320D8">
        <w:rPr>
          <w:rFonts w:cs="Times New Roman"/>
          <w:color w:val="000000"/>
        </w:rPr>
        <w:t>- ГОСТ </w:t>
      </w:r>
      <w:proofErr w:type="gramStart"/>
      <w:r w:rsidRPr="001320D8">
        <w:rPr>
          <w:rFonts w:cs="Times New Roman"/>
          <w:color w:val="000000"/>
        </w:rPr>
        <w:t>Р</w:t>
      </w:r>
      <w:proofErr w:type="gramEnd"/>
      <w:r w:rsidRPr="001320D8">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320D8" w:rsidRPr="001320D8" w:rsidRDefault="001320D8" w:rsidP="001320D8">
      <w:pPr>
        <w:spacing w:after="0" w:line="240" w:lineRule="auto"/>
        <w:jc w:val="both"/>
        <w:rPr>
          <w:rFonts w:cs="Times New Roman"/>
          <w:color w:val="000000"/>
        </w:rPr>
      </w:pPr>
      <w:r w:rsidRPr="001320D8">
        <w:rPr>
          <w:rFonts w:cs="Times New Roman"/>
          <w:color w:val="000000"/>
        </w:rPr>
        <w:t>- ГОСТ 13015-2003 «Изделия железобетонные и бетонные для строительства»;</w:t>
      </w:r>
    </w:p>
    <w:p w:rsidR="001320D8" w:rsidRPr="001320D8" w:rsidRDefault="001320D8" w:rsidP="001320D8">
      <w:pPr>
        <w:tabs>
          <w:tab w:val="left" w:pos="1260"/>
        </w:tabs>
        <w:spacing w:after="0" w:line="240" w:lineRule="auto"/>
        <w:jc w:val="both"/>
        <w:rPr>
          <w:rFonts w:cs="Times New Roman"/>
          <w:color w:val="000000"/>
        </w:rPr>
      </w:pPr>
      <w:r w:rsidRPr="001320D8">
        <w:rPr>
          <w:rFonts w:cs="Times New Roman"/>
          <w:color w:val="000000"/>
        </w:rPr>
        <w:t>- ГОСТ 7473-2010 «Смеси бетонные. Технические условия»;</w:t>
      </w:r>
    </w:p>
    <w:p w:rsidR="001320D8" w:rsidRPr="001320D8" w:rsidRDefault="001320D8" w:rsidP="001320D8">
      <w:pPr>
        <w:tabs>
          <w:tab w:val="left" w:pos="1260"/>
        </w:tabs>
        <w:spacing w:after="0" w:line="240" w:lineRule="auto"/>
        <w:jc w:val="both"/>
        <w:rPr>
          <w:rFonts w:cs="Times New Roman"/>
          <w:color w:val="000000"/>
        </w:rPr>
      </w:pPr>
      <w:r w:rsidRPr="001320D8">
        <w:rPr>
          <w:rFonts w:cs="Times New Roman"/>
          <w:color w:val="000000"/>
        </w:rPr>
        <w:t>- ГОСТ 9128-2009 «Смеси асфальтобетонные дорожные, аэродромные и асфальтобетон»;</w:t>
      </w:r>
    </w:p>
    <w:p w:rsidR="001320D8" w:rsidRPr="001320D8" w:rsidRDefault="001320D8" w:rsidP="001320D8">
      <w:pPr>
        <w:tabs>
          <w:tab w:val="left" w:pos="1260"/>
        </w:tabs>
        <w:spacing w:after="0" w:line="240" w:lineRule="auto"/>
        <w:jc w:val="both"/>
        <w:rPr>
          <w:rFonts w:cs="Times New Roman"/>
          <w:color w:val="000000"/>
        </w:rPr>
      </w:pPr>
      <w:r w:rsidRPr="001320D8">
        <w:rPr>
          <w:rFonts w:cs="Times New Roman"/>
          <w:color w:val="000000"/>
        </w:rPr>
        <w:t>- ГОСТ 17608-91 «Плиты бетонные тротуарные»;</w:t>
      </w:r>
    </w:p>
    <w:p w:rsidR="001320D8" w:rsidRPr="001320D8" w:rsidRDefault="001320D8" w:rsidP="001320D8">
      <w:pPr>
        <w:tabs>
          <w:tab w:val="left" w:pos="1260"/>
        </w:tabs>
        <w:spacing w:after="0" w:line="240" w:lineRule="auto"/>
        <w:jc w:val="both"/>
        <w:rPr>
          <w:rFonts w:cs="Times New Roman"/>
          <w:color w:val="000000"/>
        </w:rPr>
      </w:pPr>
      <w:r w:rsidRPr="001320D8">
        <w:rPr>
          <w:rFonts w:cs="Times New Roman"/>
          <w:color w:val="000000"/>
        </w:rPr>
        <w:t>- «СП 20.13330.2011. Свод правил. Нагрузки и воздействия. Актуализированная редакция СНиП 2.01.07-85*»;</w:t>
      </w:r>
    </w:p>
    <w:p w:rsidR="001320D8" w:rsidRPr="001320D8" w:rsidRDefault="001320D8" w:rsidP="001320D8">
      <w:pPr>
        <w:tabs>
          <w:tab w:val="left" w:pos="1260"/>
        </w:tabs>
        <w:spacing w:after="0" w:line="240" w:lineRule="auto"/>
        <w:jc w:val="both"/>
        <w:rPr>
          <w:rFonts w:cs="Times New Roman"/>
          <w:color w:val="000000"/>
        </w:rPr>
      </w:pPr>
      <w:r w:rsidRPr="001320D8">
        <w:rPr>
          <w:rFonts w:cs="Times New Roman"/>
          <w:color w:val="000000"/>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1320D8">
        <w:rPr>
          <w:rFonts w:cs="Times New Roman"/>
          <w:color w:val="000000"/>
        </w:rPr>
        <w:t>Минрегиона</w:t>
      </w:r>
      <w:proofErr w:type="spellEnd"/>
      <w:r w:rsidRPr="001320D8">
        <w:rPr>
          <w:rFonts w:cs="Times New Roman"/>
          <w:color w:val="000000"/>
        </w:rPr>
        <w:t xml:space="preserve"> РФ от 28.12.2010 № 820);</w:t>
      </w:r>
    </w:p>
    <w:p w:rsidR="001320D8" w:rsidRPr="001320D8" w:rsidRDefault="001320D8" w:rsidP="001320D8">
      <w:pPr>
        <w:spacing w:after="0" w:line="240" w:lineRule="auto"/>
        <w:jc w:val="both"/>
        <w:rPr>
          <w:rFonts w:cs="Times New Roman"/>
          <w:iCs/>
          <w:color w:val="000000"/>
        </w:rPr>
      </w:pPr>
      <w:r w:rsidRPr="001320D8">
        <w:rPr>
          <w:rFonts w:cs="Times New Roman"/>
        </w:rPr>
        <w:t xml:space="preserve">- «СП 48.13330.2011. Свод правил. Организация строительства. Актуализированная редакция СНиП 12-01-2004» (утв. Приказом </w:t>
      </w:r>
      <w:proofErr w:type="spellStart"/>
      <w:r w:rsidRPr="001320D8">
        <w:rPr>
          <w:rFonts w:cs="Times New Roman"/>
        </w:rPr>
        <w:t>Минрегиона</w:t>
      </w:r>
      <w:proofErr w:type="spellEnd"/>
      <w:r w:rsidRPr="001320D8">
        <w:rPr>
          <w:rFonts w:cs="Times New Roman"/>
        </w:rPr>
        <w:t xml:space="preserve"> РФ от 27.12.2010 № 781)</w:t>
      </w:r>
      <w:r w:rsidRPr="001320D8">
        <w:rPr>
          <w:rFonts w:cs="Times New Roman"/>
          <w:iCs/>
          <w:color w:val="000000"/>
        </w:rPr>
        <w:t>.</w:t>
      </w:r>
    </w:p>
    <w:p w:rsidR="001320D8" w:rsidRPr="001320D8" w:rsidRDefault="001320D8" w:rsidP="001320D8">
      <w:pPr>
        <w:pStyle w:val="ConsPlusNormal"/>
        <w:tabs>
          <w:tab w:val="left" w:pos="0"/>
          <w:tab w:val="left" w:pos="284"/>
          <w:tab w:val="left" w:pos="1260"/>
        </w:tabs>
        <w:ind w:firstLine="0"/>
        <w:jc w:val="both"/>
        <w:rPr>
          <w:rStyle w:val="afc"/>
          <w:rFonts w:ascii="Times New Roman" w:eastAsia="Arial" w:hAnsi="Times New Roman" w:cs="Times New Roman"/>
          <w:iCs/>
          <w:color w:val="000000"/>
          <w:sz w:val="24"/>
          <w:szCs w:val="24"/>
        </w:rPr>
      </w:pPr>
      <w:r w:rsidRPr="001320D8">
        <w:rPr>
          <w:rStyle w:val="afc"/>
          <w:rFonts w:ascii="Times New Roman" w:eastAsia="Arial" w:hAnsi="Times New Roman" w:cs="Times New Roman"/>
          <w:iCs/>
          <w:color w:val="000000"/>
          <w:sz w:val="24"/>
          <w:szCs w:val="24"/>
        </w:rPr>
        <w:t xml:space="preserve">- СНиП </w:t>
      </w:r>
      <w:r w:rsidRPr="001320D8">
        <w:rPr>
          <w:rStyle w:val="afc"/>
          <w:rFonts w:ascii="Times New Roman" w:eastAsia="Arial" w:hAnsi="Times New Roman" w:cs="Times New Roman"/>
          <w:iCs/>
          <w:color w:val="000000"/>
          <w:sz w:val="24"/>
          <w:szCs w:val="24"/>
          <w:lang w:val="en-US"/>
        </w:rPr>
        <w:t>III</w:t>
      </w:r>
      <w:r w:rsidRPr="001320D8">
        <w:rPr>
          <w:rStyle w:val="afc"/>
          <w:rFonts w:ascii="Times New Roman" w:eastAsia="Arial" w:hAnsi="Times New Roman" w:cs="Times New Roman"/>
          <w:iCs/>
          <w:color w:val="000000"/>
          <w:sz w:val="24"/>
          <w:szCs w:val="24"/>
        </w:rPr>
        <w:t>-10-75 «Благоустройство территории»;</w:t>
      </w:r>
    </w:p>
    <w:p w:rsidR="001320D8" w:rsidRPr="001320D8" w:rsidRDefault="001320D8" w:rsidP="001320D8">
      <w:pPr>
        <w:pStyle w:val="a6"/>
        <w:spacing w:after="0" w:line="240" w:lineRule="auto"/>
        <w:jc w:val="both"/>
        <w:rPr>
          <w:rFonts w:cs="Times New Roman"/>
        </w:rPr>
      </w:pPr>
      <w:proofErr w:type="gramStart"/>
      <w:r w:rsidRPr="001320D8">
        <w:rPr>
          <w:rFonts w:cs="Times New Roman"/>
          <w:color w:val="000000"/>
        </w:rPr>
        <w:t xml:space="preserve">- ОДМ 218.6.014-2014 «Рекомендации по организации движения и ограждению мест производства работ», </w:t>
      </w:r>
      <w:r w:rsidRPr="001320D8">
        <w:rPr>
          <w:rFonts w:cs="Times New Roman"/>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1320D8" w:rsidRPr="001320D8" w:rsidRDefault="001320D8" w:rsidP="001320D8">
      <w:pPr>
        <w:spacing w:after="0" w:line="240" w:lineRule="auto"/>
        <w:jc w:val="both"/>
        <w:rPr>
          <w:rFonts w:cs="Times New Roman"/>
        </w:rPr>
      </w:pPr>
      <w:r w:rsidRPr="001320D8">
        <w:rPr>
          <w:rFonts w:cs="Times New Roman"/>
          <w:b/>
        </w:rPr>
        <w:t xml:space="preserve">4.9. </w:t>
      </w:r>
      <w:r w:rsidRPr="001320D8">
        <w:rPr>
          <w:rFonts w:cs="Times New Roman"/>
        </w:rPr>
        <w:t xml:space="preserve">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w:t>
      </w:r>
      <w:r w:rsidRPr="001320D8">
        <w:rPr>
          <w:rFonts w:cs="Times New Roman"/>
        </w:rPr>
        <w:lastRenderedPageBreak/>
        <w:t>осуществляемый Заказчиком, не освобождает Подрядчика от контроля качества работ и материалов.</w:t>
      </w:r>
    </w:p>
    <w:p w:rsidR="001320D8" w:rsidRPr="001320D8" w:rsidRDefault="001320D8" w:rsidP="001320D8">
      <w:pPr>
        <w:spacing w:after="0" w:line="240" w:lineRule="auto"/>
        <w:jc w:val="both"/>
        <w:rPr>
          <w:rFonts w:cs="Times New Roman"/>
          <w:color w:val="000000"/>
        </w:rPr>
      </w:pPr>
      <w:r w:rsidRPr="001320D8">
        <w:rPr>
          <w:rFonts w:cs="Times New Roman"/>
          <w:b/>
          <w:color w:val="000000"/>
        </w:rPr>
        <w:t xml:space="preserve">4.10. </w:t>
      </w:r>
      <w:r w:rsidRPr="001320D8">
        <w:rPr>
          <w:rFonts w:cs="Times New Roman"/>
          <w:color w:val="000000"/>
        </w:rPr>
        <w:t>Окончательная приемка работ по благоустройству объекта осуществляется приемочной комиссией, назначаемой Заказчиком.</w:t>
      </w:r>
    </w:p>
    <w:p w:rsidR="001320D8" w:rsidRPr="001320D8" w:rsidRDefault="001320D8" w:rsidP="001320D8">
      <w:pPr>
        <w:pStyle w:val="a6"/>
        <w:spacing w:after="0" w:line="240" w:lineRule="auto"/>
        <w:jc w:val="center"/>
        <w:rPr>
          <w:rFonts w:cs="Times New Roman"/>
          <w:b/>
          <w:color w:val="000000"/>
          <w:sz w:val="23"/>
          <w:szCs w:val="23"/>
        </w:rPr>
      </w:pPr>
    </w:p>
    <w:p w:rsidR="001320D8" w:rsidRPr="001320D8" w:rsidRDefault="001320D8" w:rsidP="001320D8">
      <w:pPr>
        <w:pStyle w:val="a6"/>
        <w:spacing w:after="0" w:line="240" w:lineRule="auto"/>
        <w:jc w:val="center"/>
        <w:rPr>
          <w:rFonts w:cs="Times New Roman"/>
          <w:b/>
          <w:color w:val="000000"/>
        </w:rPr>
      </w:pPr>
      <w:r w:rsidRPr="001320D8">
        <w:rPr>
          <w:rFonts w:cs="Times New Roman"/>
          <w:b/>
          <w:color w:val="000000"/>
        </w:rPr>
        <w:t>5. ПРАВА И ОБЯЗАННОСТИ СТОРОН</w:t>
      </w:r>
    </w:p>
    <w:p w:rsidR="001320D8" w:rsidRPr="001320D8" w:rsidRDefault="001320D8" w:rsidP="001320D8">
      <w:pPr>
        <w:pStyle w:val="a6"/>
        <w:spacing w:after="0" w:line="240" w:lineRule="auto"/>
        <w:jc w:val="both"/>
        <w:rPr>
          <w:rFonts w:cs="Times New Roman"/>
          <w:color w:val="000000"/>
        </w:rPr>
      </w:pPr>
      <w:r w:rsidRPr="001320D8">
        <w:rPr>
          <w:rFonts w:cs="Times New Roman"/>
          <w:b/>
          <w:color w:val="000000"/>
        </w:rPr>
        <w:t>5.1.</w:t>
      </w:r>
      <w:r w:rsidRPr="001320D8">
        <w:rPr>
          <w:rFonts w:cs="Times New Roman"/>
          <w:color w:val="000000"/>
        </w:rPr>
        <w:t xml:space="preserve"> Заказчик вправе:</w:t>
      </w: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 давать Подрядчику обязательные для выполнения письменные и устные указания в рамках выполнения условий настоящего контракта; </w:t>
      </w: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 осуществлять </w:t>
      </w:r>
      <w:proofErr w:type="gramStart"/>
      <w:r w:rsidRPr="001320D8">
        <w:rPr>
          <w:rFonts w:cs="Times New Roman"/>
          <w:color w:val="000000"/>
        </w:rPr>
        <w:t>контроль за</w:t>
      </w:r>
      <w:proofErr w:type="gramEnd"/>
      <w:r w:rsidRPr="001320D8">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1320D8">
        <w:rPr>
          <w:rFonts w:cs="Times New Roman"/>
        </w:rPr>
        <w:t>оборудования;</w:t>
      </w:r>
    </w:p>
    <w:p w:rsidR="001320D8" w:rsidRPr="001320D8" w:rsidRDefault="001320D8" w:rsidP="001320D8">
      <w:pPr>
        <w:pStyle w:val="a6"/>
        <w:spacing w:after="0" w:line="240" w:lineRule="auto"/>
        <w:jc w:val="both"/>
        <w:rPr>
          <w:rFonts w:cs="Times New Roman"/>
          <w:color w:val="000000"/>
        </w:rPr>
      </w:pPr>
      <w:r w:rsidRPr="001320D8">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1320D8" w:rsidRPr="001320D8" w:rsidRDefault="001320D8" w:rsidP="001320D8">
      <w:pPr>
        <w:pStyle w:val="a6"/>
        <w:spacing w:after="0" w:line="240" w:lineRule="auto"/>
        <w:jc w:val="both"/>
        <w:rPr>
          <w:rFonts w:cs="Times New Roman"/>
          <w:color w:val="000000"/>
        </w:rPr>
      </w:pPr>
      <w:r w:rsidRPr="001320D8">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320D8" w:rsidRPr="001320D8" w:rsidRDefault="001320D8" w:rsidP="001320D8">
      <w:pPr>
        <w:spacing w:after="0" w:line="240" w:lineRule="auto"/>
        <w:jc w:val="both"/>
        <w:rPr>
          <w:rFonts w:cs="Times New Roman"/>
          <w:color w:val="000000"/>
        </w:rPr>
      </w:pPr>
      <w:r w:rsidRPr="001320D8">
        <w:rPr>
          <w:rFonts w:cs="Times New Roman"/>
          <w:b/>
          <w:color w:val="000000"/>
        </w:rPr>
        <w:t xml:space="preserve">5.2. </w:t>
      </w:r>
      <w:r w:rsidRPr="001320D8">
        <w:rPr>
          <w:rFonts w:cs="Times New Roman"/>
          <w:color w:val="000000"/>
        </w:rPr>
        <w:t xml:space="preserve">Заказчик обязан: </w:t>
      </w:r>
    </w:p>
    <w:p w:rsidR="001320D8" w:rsidRPr="001320D8" w:rsidRDefault="001320D8" w:rsidP="001320D8">
      <w:pPr>
        <w:tabs>
          <w:tab w:val="num" w:pos="0"/>
        </w:tabs>
        <w:spacing w:after="0" w:line="240" w:lineRule="auto"/>
        <w:jc w:val="both"/>
        <w:rPr>
          <w:rFonts w:cs="Times New Roman"/>
          <w:color w:val="000000"/>
        </w:rPr>
      </w:pPr>
      <w:r w:rsidRPr="001320D8">
        <w:rPr>
          <w:rFonts w:cs="Times New Roman"/>
          <w:color w:val="000000"/>
        </w:rPr>
        <w:t xml:space="preserve">- доводить до Подрядчика решения органов исполнительной власти в части, касающейся выполнения работ;  </w:t>
      </w:r>
    </w:p>
    <w:p w:rsidR="001320D8" w:rsidRPr="001320D8" w:rsidRDefault="001320D8" w:rsidP="001320D8">
      <w:pPr>
        <w:spacing w:after="0" w:line="240" w:lineRule="auto"/>
        <w:jc w:val="both"/>
        <w:rPr>
          <w:rFonts w:cs="Times New Roman"/>
          <w:color w:val="000000"/>
        </w:rPr>
      </w:pPr>
      <w:r w:rsidRPr="001320D8">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1320D8" w:rsidRPr="001320D8" w:rsidRDefault="001320D8" w:rsidP="001320D8">
      <w:pPr>
        <w:spacing w:after="0" w:line="240" w:lineRule="auto"/>
        <w:jc w:val="both"/>
        <w:rPr>
          <w:rFonts w:cs="Times New Roman"/>
        </w:rPr>
      </w:pPr>
      <w:r w:rsidRPr="001320D8">
        <w:rPr>
          <w:rFonts w:cs="Times New Roman"/>
          <w:color w:val="000000"/>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1320D8" w:rsidRPr="001320D8" w:rsidRDefault="001320D8" w:rsidP="001320D8">
      <w:pPr>
        <w:spacing w:after="0" w:line="240" w:lineRule="auto"/>
        <w:jc w:val="both"/>
        <w:rPr>
          <w:rFonts w:cs="Times New Roman"/>
          <w:color w:val="000000"/>
        </w:rPr>
      </w:pPr>
      <w:r w:rsidRPr="001320D8">
        <w:rPr>
          <w:rFonts w:cs="Times New Roman"/>
          <w:color w:val="000000"/>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1320D8" w:rsidRPr="001320D8" w:rsidRDefault="001320D8" w:rsidP="001320D8">
      <w:pPr>
        <w:spacing w:after="0" w:line="240" w:lineRule="auto"/>
        <w:jc w:val="both"/>
        <w:rPr>
          <w:rFonts w:cs="Times New Roman"/>
          <w:color w:val="000000"/>
        </w:rPr>
      </w:pPr>
      <w:r w:rsidRPr="001320D8">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1320D8" w:rsidRPr="001320D8" w:rsidRDefault="001320D8" w:rsidP="001320D8">
      <w:pPr>
        <w:pStyle w:val="a6"/>
        <w:spacing w:after="0" w:line="240" w:lineRule="auto"/>
        <w:jc w:val="both"/>
        <w:rPr>
          <w:rFonts w:cs="Times New Roman"/>
          <w:color w:val="000000"/>
        </w:rPr>
      </w:pPr>
      <w:r w:rsidRPr="001320D8">
        <w:rPr>
          <w:rFonts w:cs="Times New Roman"/>
        </w:rPr>
        <w:t xml:space="preserve">- при наличии оснований, предусмотренных п. 6.4. настоящего контракта, направлять Подрядчику претензию </w:t>
      </w:r>
      <w:r w:rsidRPr="001320D8">
        <w:rPr>
          <w:rFonts w:cs="Times New Roman"/>
          <w:color w:val="000000"/>
        </w:rPr>
        <w:t>об уплате неустойки (штрафа, пени) за ненадлежащее исполнение обязательств по настоящему контракту;</w:t>
      </w:r>
    </w:p>
    <w:p w:rsidR="001320D8" w:rsidRPr="001320D8" w:rsidRDefault="001320D8" w:rsidP="001320D8">
      <w:pPr>
        <w:spacing w:after="0" w:line="240" w:lineRule="auto"/>
        <w:jc w:val="both"/>
        <w:rPr>
          <w:rFonts w:cs="Times New Roman"/>
          <w:color w:val="000000"/>
        </w:rPr>
      </w:pPr>
      <w:r w:rsidRPr="001320D8">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320D8" w:rsidRPr="001320D8" w:rsidRDefault="001320D8" w:rsidP="001320D8">
      <w:pPr>
        <w:pStyle w:val="a6"/>
        <w:spacing w:after="0" w:line="240" w:lineRule="auto"/>
        <w:jc w:val="both"/>
        <w:rPr>
          <w:rFonts w:cs="Times New Roman"/>
        </w:rPr>
      </w:pPr>
      <w:r w:rsidRPr="001320D8">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1320D8" w:rsidRPr="001320D8" w:rsidRDefault="001320D8" w:rsidP="001320D8">
      <w:pPr>
        <w:pStyle w:val="a6"/>
        <w:spacing w:after="0" w:line="240" w:lineRule="auto"/>
        <w:jc w:val="both"/>
        <w:rPr>
          <w:rFonts w:cs="Times New Roman"/>
        </w:rPr>
      </w:pPr>
      <w:proofErr w:type="gramStart"/>
      <w:r w:rsidRPr="001320D8">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320D8" w:rsidRPr="001320D8" w:rsidRDefault="001320D8" w:rsidP="001320D8">
      <w:pPr>
        <w:pStyle w:val="a6"/>
        <w:spacing w:after="0" w:line="240" w:lineRule="auto"/>
        <w:jc w:val="both"/>
        <w:rPr>
          <w:rFonts w:cs="Times New Roman"/>
          <w:color w:val="000000"/>
        </w:rPr>
      </w:pPr>
      <w:r w:rsidRPr="001320D8">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1320D8" w:rsidRPr="001320D8" w:rsidRDefault="001320D8" w:rsidP="001320D8">
      <w:pPr>
        <w:pStyle w:val="a6"/>
        <w:tabs>
          <w:tab w:val="left" w:pos="540"/>
        </w:tabs>
        <w:spacing w:after="0" w:line="240" w:lineRule="auto"/>
        <w:jc w:val="both"/>
        <w:rPr>
          <w:rFonts w:cs="Times New Roman"/>
          <w:color w:val="000000"/>
        </w:rPr>
      </w:pPr>
      <w:r w:rsidRPr="001320D8">
        <w:rPr>
          <w:rFonts w:cs="Times New Roman"/>
          <w:b/>
          <w:color w:val="000000"/>
        </w:rPr>
        <w:t>5.3.</w:t>
      </w:r>
      <w:r w:rsidRPr="001320D8">
        <w:rPr>
          <w:rFonts w:cs="Times New Roman"/>
          <w:color w:val="000000"/>
        </w:rPr>
        <w:t xml:space="preserve"> Подрядчик вправе:</w:t>
      </w:r>
    </w:p>
    <w:p w:rsidR="001320D8" w:rsidRPr="001320D8" w:rsidRDefault="001320D8" w:rsidP="001320D8">
      <w:pPr>
        <w:spacing w:after="0" w:line="240" w:lineRule="auto"/>
        <w:jc w:val="both"/>
        <w:rPr>
          <w:rFonts w:cs="Times New Roman"/>
          <w:color w:val="000000"/>
        </w:rPr>
      </w:pPr>
      <w:r w:rsidRPr="001320D8">
        <w:rPr>
          <w:rFonts w:cs="Times New Roman"/>
          <w:color w:val="000000"/>
        </w:rPr>
        <w:t>- самостоятельно выбирать численность необходимого персонала;</w:t>
      </w:r>
    </w:p>
    <w:p w:rsidR="001320D8" w:rsidRPr="001320D8" w:rsidRDefault="001320D8" w:rsidP="001320D8">
      <w:pPr>
        <w:pStyle w:val="Web"/>
        <w:spacing w:before="0" w:beforeAutospacing="0" w:after="0" w:afterAutospacing="0"/>
        <w:jc w:val="both"/>
        <w:rPr>
          <w:color w:val="000000"/>
        </w:rPr>
      </w:pPr>
      <w:r w:rsidRPr="001320D8">
        <w:rPr>
          <w:color w:val="000000"/>
        </w:rPr>
        <w:lastRenderedPageBreak/>
        <w:t xml:space="preserve">- привлекать субподрядные организации, за действия которых Подрядчик несет ответственность, как </w:t>
      </w:r>
      <w:proofErr w:type="gramStart"/>
      <w:r w:rsidRPr="001320D8">
        <w:rPr>
          <w:color w:val="000000"/>
        </w:rPr>
        <w:t>за</w:t>
      </w:r>
      <w:proofErr w:type="gramEnd"/>
      <w:r w:rsidRPr="001320D8">
        <w:rPr>
          <w:color w:val="000000"/>
        </w:rPr>
        <w:t xml:space="preserve"> свои. Привлечение субподрядных организаций рекомендуется согласовывать с Заказчиком.</w:t>
      </w:r>
    </w:p>
    <w:p w:rsidR="001320D8" w:rsidRPr="001320D8" w:rsidRDefault="001320D8" w:rsidP="001320D8">
      <w:pPr>
        <w:pStyle w:val="a6"/>
        <w:tabs>
          <w:tab w:val="left" w:pos="540"/>
        </w:tabs>
        <w:spacing w:after="0" w:line="240" w:lineRule="auto"/>
        <w:jc w:val="both"/>
        <w:rPr>
          <w:rFonts w:cs="Times New Roman"/>
          <w:color w:val="000000"/>
        </w:rPr>
      </w:pPr>
      <w:r w:rsidRPr="001320D8">
        <w:rPr>
          <w:rFonts w:cs="Times New Roman"/>
          <w:b/>
          <w:color w:val="000000"/>
        </w:rPr>
        <w:t>5.4.</w:t>
      </w:r>
      <w:r w:rsidRPr="001320D8">
        <w:rPr>
          <w:rFonts w:cs="Times New Roman"/>
          <w:color w:val="000000"/>
        </w:rPr>
        <w:t xml:space="preserve"> Подрядчик обязан: </w:t>
      </w:r>
    </w:p>
    <w:p w:rsidR="001320D8" w:rsidRPr="001320D8" w:rsidRDefault="001320D8" w:rsidP="001320D8">
      <w:pPr>
        <w:pStyle w:val="a6"/>
        <w:tabs>
          <w:tab w:val="left" w:pos="0"/>
        </w:tabs>
        <w:spacing w:after="0" w:line="240" w:lineRule="auto"/>
        <w:jc w:val="both"/>
        <w:rPr>
          <w:rFonts w:cs="Times New Roman"/>
          <w:color w:val="000000"/>
        </w:rPr>
      </w:pPr>
      <w:r w:rsidRPr="001320D8">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320D8" w:rsidRPr="001320D8" w:rsidRDefault="001320D8" w:rsidP="001320D8">
      <w:pPr>
        <w:spacing w:after="0" w:line="240" w:lineRule="auto"/>
        <w:jc w:val="both"/>
        <w:rPr>
          <w:rFonts w:cs="Times New Roman"/>
        </w:rPr>
      </w:pPr>
      <w:r w:rsidRPr="001320D8">
        <w:rPr>
          <w:rFonts w:cs="Times New Roman"/>
          <w:lang w:eastAsia="ru-RU"/>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в установленные Заказчиком сроки </w:t>
      </w:r>
      <w:r w:rsidRPr="001320D8">
        <w:rPr>
          <w:rFonts w:cs="Times New Roman"/>
        </w:rPr>
        <w:t>с применением представленных материалов, техники и оборудования;</w:t>
      </w:r>
    </w:p>
    <w:p w:rsidR="001320D8" w:rsidRPr="001320D8" w:rsidRDefault="001320D8" w:rsidP="001320D8">
      <w:pPr>
        <w:pStyle w:val="a6"/>
        <w:tabs>
          <w:tab w:val="left" w:pos="540"/>
        </w:tabs>
        <w:spacing w:after="0" w:line="240" w:lineRule="auto"/>
        <w:ind w:left="13" w:firstLine="13"/>
        <w:jc w:val="both"/>
        <w:rPr>
          <w:rFonts w:cs="Times New Roman"/>
        </w:rPr>
      </w:pPr>
      <w:r w:rsidRPr="001320D8">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1320D8" w:rsidRPr="001320D8" w:rsidRDefault="001320D8" w:rsidP="001320D8">
      <w:pPr>
        <w:spacing w:after="0" w:line="240" w:lineRule="auto"/>
        <w:jc w:val="both"/>
        <w:rPr>
          <w:rFonts w:cs="Times New Roman"/>
        </w:rPr>
      </w:pPr>
      <w:r w:rsidRPr="001320D8">
        <w:rPr>
          <w:rFonts w:cs="Times New Roman"/>
        </w:rPr>
        <w:t>- вести и предъявлять по требованию Заказчика:</w:t>
      </w:r>
    </w:p>
    <w:p w:rsidR="001320D8" w:rsidRPr="001320D8" w:rsidRDefault="001320D8" w:rsidP="001320D8">
      <w:pPr>
        <w:widowControl/>
        <w:numPr>
          <w:ilvl w:val="0"/>
          <w:numId w:val="31"/>
        </w:numPr>
        <w:tabs>
          <w:tab w:val="clear" w:pos="1440"/>
          <w:tab w:val="num" w:pos="0"/>
        </w:tabs>
        <w:spacing w:after="0" w:line="240" w:lineRule="auto"/>
        <w:ind w:left="0" w:firstLine="567"/>
        <w:jc w:val="both"/>
        <w:rPr>
          <w:rFonts w:cs="Times New Roman"/>
        </w:rPr>
      </w:pPr>
      <w:r w:rsidRPr="001320D8">
        <w:rPr>
          <w:rFonts w:cs="Times New Roman"/>
        </w:rPr>
        <w:t xml:space="preserve"> журнал производства работ;</w:t>
      </w:r>
    </w:p>
    <w:p w:rsidR="001320D8" w:rsidRPr="001320D8" w:rsidRDefault="001320D8" w:rsidP="001320D8">
      <w:pPr>
        <w:widowControl/>
        <w:numPr>
          <w:ilvl w:val="0"/>
          <w:numId w:val="31"/>
        </w:numPr>
        <w:tabs>
          <w:tab w:val="clear" w:pos="1440"/>
          <w:tab w:val="num" w:pos="0"/>
        </w:tabs>
        <w:spacing w:after="0" w:line="240" w:lineRule="auto"/>
        <w:ind w:left="0" w:firstLine="567"/>
        <w:jc w:val="both"/>
        <w:rPr>
          <w:rFonts w:cs="Times New Roman"/>
        </w:rPr>
      </w:pPr>
      <w:r w:rsidRPr="001320D8">
        <w:rPr>
          <w:rFonts w:cs="Times New Roman"/>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1320D8" w:rsidRPr="001320D8" w:rsidRDefault="001320D8" w:rsidP="001320D8">
      <w:pPr>
        <w:pStyle w:val="a6"/>
        <w:tabs>
          <w:tab w:val="left" w:pos="540"/>
        </w:tabs>
        <w:spacing w:after="0" w:line="240" w:lineRule="auto"/>
        <w:jc w:val="both"/>
        <w:rPr>
          <w:rFonts w:cs="Times New Roman"/>
        </w:rPr>
      </w:pPr>
      <w:r w:rsidRPr="001320D8">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320D8" w:rsidRPr="001320D8" w:rsidRDefault="001320D8" w:rsidP="001320D8">
      <w:pPr>
        <w:pStyle w:val="a6"/>
        <w:tabs>
          <w:tab w:val="left" w:pos="540"/>
        </w:tabs>
        <w:spacing w:after="0" w:line="240" w:lineRule="auto"/>
        <w:jc w:val="both"/>
        <w:rPr>
          <w:rFonts w:cs="Times New Roman"/>
        </w:rPr>
      </w:pPr>
      <w:r w:rsidRPr="001320D8">
        <w:rPr>
          <w:rFonts w:cs="Times New Roman"/>
        </w:rPr>
        <w:t xml:space="preserve">- </w:t>
      </w:r>
      <w:proofErr w:type="gramStart"/>
      <w:r w:rsidRPr="001320D8">
        <w:rPr>
          <w:rFonts w:cs="Times New Roman"/>
        </w:rPr>
        <w:t>предоставить документ</w:t>
      </w:r>
      <w:proofErr w:type="gramEnd"/>
      <w:r w:rsidRPr="001320D8">
        <w:rPr>
          <w:rFonts w:cs="Times New Roman"/>
        </w:rPr>
        <w:t>, подтверждающий полномочия представителей, подписанный руководителем и заверенный печатью подрядной организации;</w:t>
      </w:r>
    </w:p>
    <w:p w:rsidR="001320D8" w:rsidRPr="001320D8" w:rsidRDefault="001320D8" w:rsidP="001320D8">
      <w:pPr>
        <w:pStyle w:val="a6"/>
        <w:tabs>
          <w:tab w:val="left" w:pos="540"/>
        </w:tabs>
        <w:spacing w:after="0" w:line="240" w:lineRule="auto"/>
        <w:jc w:val="both"/>
        <w:rPr>
          <w:rFonts w:cs="Times New Roman"/>
        </w:rPr>
      </w:pPr>
      <w:r w:rsidRPr="001320D8">
        <w:rPr>
          <w:rFonts w:cs="Times New Roman"/>
        </w:rPr>
        <w:t>- иметь возможность организовать работы круглосуточно, включая выходные и праздничные дни;</w:t>
      </w:r>
    </w:p>
    <w:p w:rsidR="001320D8" w:rsidRPr="001320D8" w:rsidRDefault="001320D8" w:rsidP="001320D8">
      <w:pPr>
        <w:pStyle w:val="a6"/>
        <w:tabs>
          <w:tab w:val="left" w:pos="540"/>
        </w:tabs>
        <w:spacing w:after="0" w:line="240" w:lineRule="auto"/>
        <w:jc w:val="both"/>
        <w:rPr>
          <w:rFonts w:cs="Times New Roman"/>
        </w:rPr>
      </w:pPr>
      <w:r w:rsidRPr="001320D8">
        <w:rPr>
          <w:rFonts w:cs="Times New Roman"/>
        </w:rPr>
        <w:t>- для оперативного решения вопросов, связанных с выполнением работ, предоставить Заказчику адрес электронной почты и номер факсимильной связи;</w:t>
      </w:r>
    </w:p>
    <w:p w:rsidR="001320D8" w:rsidRPr="001320D8" w:rsidRDefault="001320D8" w:rsidP="001320D8">
      <w:pPr>
        <w:pStyle w:val="a6"/>
        <w:tabs>
          <w:tab w:val="left" w:pos="540"/>
        </w:tabs>
        <w:spacing w:after="0" w:line="240" w:lineRule="auto"/>
        <w:ind w:left="13" w:firstLine="13"/>
        <w:jc w:val="both"/>
        <w:rPr>
          <w:rFonts w:cs="Times New Roman"/>
          <w:color w:val="000000"/>
        </w:rPr>
      </w:pPr>
      <w:r w:rsidRPr="001320D8">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1320D8" w:rsidRPr="001320D8" w:rsidRDefault="001320D8" w:rsidP="001320D8">
      <w:pPr>
        <w:pStyle w:val="a6"/>
        <w:spacing w:after="0" w:line="240" w:lineRule="auto"/>
        <w:jc w:val="both"/>
        <w:rPr>
          <w:rFonts w:cs="Times New Roman"/>
          <w:color w:val="000000"/>
        </w:rPr>
      </w:pPr>
      <w:r w:rsidRPr="001320D8">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1320D8" w:rsidRPr="001320D8" w:rsidRDefault="001320D8" w:rsidP="001320D8">
      <w:pPr>
        <w:spacing w:after="0" w:line="240" w:lineRule="auto"/>
        <w:jc w:val="both"/>
        <w:rPr>
          <w:rFonts w:cs="Times New Roman"/>
        </w:rPr>
      </w:pPr>
      <w:r w:rsidRPr="001320D8">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1320D8" w:rsidRPr="001320D8" w:rsidRDefault="001320D8" w:rsidP="001320D8">
      <w:pPr>
        <w:spacing w:after="0" w:line="240" w:lineRule="auto"/>
        <w:jc w:val="both"/>
        <w:rPr>
          <w:rFonts w:cs="Times New Roman"/>
          <w:color w:val="000000"/>
        </w:rPr>
      </w:pPr>
      <w:r w:rsidRPr="001320D8">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1320D8" w:rsidRPr="001320D8" w:rsidRDefault="001320D8" w:rsidP="001320D8">
      <w:pPr>
        <w:spacing w:after="0" w:line="240" w:lineRule="auto"/>
        <w:jc w:val="both"/>
        <w:rPr>
          <w:rFonts w:cs="Times New Roman"/>
          <w:color w:val="000000"/>
        </w:rPr>
      </w:pPr>
      <w:r w:rsidRPr="001320D8">
        <w:rPr>
          <w:rFonts w:cs="Times New Roman"/>
          <w:color w:val="000000"/>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1320D8" w:rsidRPr="001320D8" w:rsidRDefault="001320D8" w:rsidP="001320D8">
      <w:pPr>
        <w:spacing w:after="0" w:line="240" w:lineRule="auto"/>
        <w:jc w:val="both"/>
        <w:rPr>
          <w:rFonts w:cs="Times New Roman"/>
        </w:rPr>
      </w:pPr>
      <w:r w:rsidRPr="001320D8">
        <w:rPr>
          <w:rFonts w:cs="Times New Roman"/>
          <w:color w:val="000000"/>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w:t>
      </w:r>
      <w:r w:rsidRPr="001320D8">
        <w:rPr>
          <w:rFonts w:cs="Times New Roman"/>
          <w:color w:val="000000"/>
        </w:rPr>
        <w:lastRenderedPageBreak/>
        <w:t xml:space="preserve">безвозмездно устраняет дефекты в полном объеме; </w:t>
      </w:r>
    </w:p>
    <w:p w:rsidR="001320D8" w:rsidRPr="001320D8" w:rsidRDefault="001320D8" w:rsidP="001320D8">
      <w:pPr>
        <w:pStyle w:val="a6"/>
        <w:spacing w:after="0" w:line="240" w:lineRule="auto"/>
        <w:ind w:firstLine="13"/>
        <w:jc w:val="both"/>
        <w:rPr>
          <w:rFonts w:cs="Times New Roman"/>
          <w:color w:val="000000"/>
        </w:rPr>
      </w:pPr>
      <w:r w:rsidRPr="001320D8">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320D8" w:rsidRPr="001320D8" w:rsidRDefault="001320D8" w:rsidP="001320D8">
      <w:pPr>
        <w:pStyle w:val="a6"/>
        <w:spacing w:after="0" w:line="240" w:lineRule="auto"/>
        <w:ind w:firstLine="13"/>
        <w:jc w:val="both"/>
        <w:rPr>
          <w:rFonts w:cs="Times New Roman"/>
          <w:color w:val="000000"/>
        </w:rPr>
      </w:pPr>
      <w:r w:rsidRPr="001320D8">
        <w:rPr>
          <w:rFonts w:cs="Times New Roman"/>
          <w:color w:val="000000"/>
        </w:rPr>
        <w:t>- при производстве работ обеспечить безопасное движение автотранспортных средств и пешеходов;</w:t>
      </w:r>
    </w:p>
    <w:p w:rsidR="001320D8" w:rsidRPr="001320D8" w:rsidRDefault="001320D8" w:rsidP="001320D8">
      <w:pPr>
        <w:pStyle w:val="a6"/>
        <w:keepNext/>
        <w:tabs>
          <w:tab w:val="left" w:pos="0"/>
        </w:tabs>
        <w:suppressAutoHyphens w:val="0"/>
        <w:spacing w:after="0" w:line="240" w:lineRule="auto"/>
        <w:jc w:val="both"/>
        <w:rPr>
          <w:rFonts w:cs="Times New Roman"/>
          <w:color w:val="000000"/>
        </w:rPr>
      </w:pPr>
      <w:r w:rsidRPr="001320D8">
        <w:rPr>
          <w:rFonts w:cs="Times New Roman"/>
          <w:color w:val="000000"/>
        </w:rPr>
        <w:t>- в случае приостановки работ по любой причине уведомить Заказчика в течение 24 часов;</w:t>
      </w:r>
    </w:p>
    <w:p w:rsidR="001320D8" w:rsidRPr="001320D8" w:rsidRDefault="001320D8" w:rsidP="001320D8">
      <w:pPr>
        <w:spacing w:after="0" w:line="240" w:lineRule="auto"/>
        <w:jc w:val="both"/>
        <w:rPr>
          <w:rFonts w:cs="Times New Roman"/>
          <w:color w:val="000000"/>
        </w:rPr>
      </w:pPr>
      <w:r w:rsidRPr="001320D8">
        <w:rPr>
          <w:rFonts w:cs="Times New Roman"/>
          <w:color w:val="000000"/>
        </w:rPr>
        <w:t>- сдавать Заказчику завершенные объекты по акту приемочной комиссии;</w:t>
      </w:r>
    </w:p>
    <w:p w:rsidR="001320D8" w:rsidRPr="001320D8" w:rsidRDefault="001320D8" w:rsidP="001320D8">
      <w:pPr>
        <w:spacing w:after="0" w:line="240" w:lineRule="auto"/>
        <w:jc w:val="both"/>
        <w:rPr>
          <w:rFonts w:cs="Times New Roman"/>
          <w:color w:val="000000"/>
        </w:rPr>
      </w:pPr>
      <w:r w:rsidRPr="001320D8">
        <w:rPr>
          <w:rFonts w:cs="Times New Roman"/>
          <w:color w:val="000000"/>
        </w:rPr>
        <w:t>- выдать гарантийный паспорт на ремонт объектов в соответствии с п. 7.2 настоящего контракта;</w:t>
      </w:r>
    </w:p>
    <w:p w:rsidR="001320D8" w:rsidRPr="001320D8" w:rsidRDefault="001320D8" w:rsidP="001320D8">
      <w:pPr>
        <w:autoSpaceDE w:val="0"/>
        <w:autoSpaceDN w:val="0"/>
        <w:adjustRightInd w:val="0"/>
        <w:spacing w:after="0" w:line="240" w:lineRule="auto"/>
        <w:jc w:val="both"/>
        <w:rPr>
          <w:rFonts w:cs="Times New Roman"/>
          <w:color w:val="000000"/>
          <w:lang w:eastAsia="ru-RU"/>
        </w:rPr>
      </w:pPr>
      <w:r w:rsidRPr="001320D8">
        <w:rPr>
          <w:rFonts w:cs="Times New Roman"/>
          <w:color w:val="000000"/>
          <w:lang w:eastAsia="ru-RU"/>
        </w:rPr>
        <w:t>- обеспечить соблюдение требований санитарных правил в процессе производства и завершения работ;</w:t>
      </w:r>
    </w:p>
    <w:p w:rsidR="001320D8" w:rsidRPr="001320D8" w:rsidRDefault="001320D8" w:rsidP="001320D8">
      <w:pPr>
        <w:pStyle w:val="a6"/>
        <w:tabs>
          <w:tab w:val="left" w:pos="540"/>
        </w:tabs>
        <w:spacing w:after="0" w:line="240" w:lineRule="auto"/>
        <w:jc w:val="both"/>
        <w:rPr>
          <w:rFonts w:cs="Times New Roman"/>
          <w:color w:val="000000"/>
        </w:rPr>
      </w:pPr>
      <w:r w:rsidRPr="001320D8">
        <w:rPr>
          <w:rFonts w:cs="Times New Roman"/>
          <w:color w:val="000000"/>
        </w:rPr>
        <w:t>- предоставлять на утверждение Заказчику акты о приемке выполненных работ (Форма № КС-2);</w:t>
      </w:r>
    </w:p>
    <w:p w:rsidR="001320D8" w:rsidRPr="001320D8" w:rsidRDefault="001320D8" w:rsidP="001320D8">
      <w:pPr>
        <w:pStyle w:val="af1"/>
      </w:pPr>
      <w:r w:rsidRPr="001320D8">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1320D8" w:rsidRPr="001320D8" w:rsidRDefault="001320D8" w:rsidP="001320D8">
      <w:pPr>
        <w:pStyle w:val="af1"/>
      </w:pPr>
    </w:p>
    <w:p w:rsidR="001320D8" w:rsidRPr="001320D8" w:rsidRDefault="001320D8" w:rsidP="001320D8">
      <w:pPr>
        <w:pStyle w:val="a6"/>
        <w:spacing w:after="0" w:line="240" w:lineRule="auto"/>
        <w:jc w:val="center"/>
        <w:rPr>
          <w:rFonts w:cs="Times New Roman"/>
        </w:rPr>
      </w:pPr>
      <w:r w:rsidRPr="001320D8">
        <w:rPr>
          <w:rFonts w:cs="Times New Roman"/>
          <w:b/>
        </w:rPr>
        <w:t>6. ОТВЕТСТВЕННОСТЬ СТОРОН</w:t>
      </w:r>
    </w:p>
    <w:p w:rsidR="001320D8" w:rsidRPr="001320D8" w:rsidRDefault="001320D8" w:rsidP="001320D8">
      <w:pPr>
        <w:pStyle w:val="a6"/>
        <w:spacing w:after="0" w:line="240" w:lineRule="auto"/>
        <w:jc w:val="both"/>
        <w:rPr>
          <w:rFonts w:cs="Times New Roman"/>
        </w:rPr>
      </w:pPr>
      <w:r w:rsidRPr="001320D8">
        <w:rPr>
          <w:rFonts w:cs="Times New Roman"/>
          <w:b/>
        </w:rPr>
        <w:t xml:space="preserve">6.1. </w:t>
      </w:r>
      <w:r w:rsidRPr="001320D8">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1320D8" w:rsidRPr="001320D8" w:rsidRDefault="001320D8" w:rsidP="001320D8">
      <w:pPr>
        <w:pStyle w:val="a6"/>
        <w:spacing w:after="0" w:line="240" w:lineRule="auto"/>
        <w:jc w:val="both"/>
        <w:rPr>
          <w:rFonts w:cs="Times New Roman"/>
        </w:rPr>
      </w:pPr>
      <w:r w:rsidRPr="001320D8">
        <w:rPr>
          <w:rFonts w:cs="Times New Roman"/>
          <w:b/>
        </w:rPr>
        <w:t>6.2.</w:t>
      </w:r>
      <w:r w:rsidRPr="001320D8">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1320D8" w:rsidRPr="001320D8" w:rsidRDefault="001320D8" w:rsidP="001320D8">
      <w:pPr>
        <w:pStyle w:val="a6"/>
        <w:spacing w:after="0" w:line="240" w:lineRule="auto"/>
        <w:jc w:val="both"/>
        <w:rPr>
          <w:rFonts w:cs="Times New Roman"/>
        </w:rPr>
      </w:pPr>
      <w:r w:rsidRPr="001320D8">
        <w:rPr>
          <w:rFonts w:cs="Times New Roman"/>
          <w:b/>
        </w:rPr>
        <w:t>6.3.</w:t>
      </w:r>
      <w:r w:rsidRPr="001320D8">
        <w:rPr>
          <w:rFonts w:cs="Times New Roman"/>
        </w:rPr>
        <w:t xml:space="preserve"> Ответственность Заказчика:</w:t>
      </w:r>
    </w:p>
    <w:p w:rsidR="001320D8" w:rsidRPr="001320D8" w:rsidRDefault="001320D8" w:rsidP="001320D8">
      <w:pPr>
        <w:pStyle w:val="a6"/>
        <w:spacing w:after="0" w:line="240" w:lineRule="auto"/>
        <w:ind w:firstLine="720"/>
        <w:jc w:val="both"/>
        <w:rPr>
          <w:rFonts w:cs="Times New Roman"/>
        </w:rPr>
      </w:pPr>
      <w:r w:rsidRPr="001320D8">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320D8" w:rsidRPr="001320D8" w:rsidRDefault="001320D8" w:rsidP="001320D8">
      <w:pPr>
        <w:pStyle w:val="a6"/>
        <w:spacing w:after="0" w:line="240" w:lineRule="auto"/>
        <w:ind w:firstLine="720"/>
        <w:jc w:val="both"/>
        <w:rPr>
          <w:rFonts w:cs="Times New Roman"/>
        </w:rPr>
      </w:pPr>
      <w:proofErr w:type="gramStart"/>
      <w:r w:rsidRPr="001320D8">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1320D8">
        <w:rPr>
          <w:rFonts w:cs="Times New Roman"/>
          <w:i/>
        </w:rPr>
        <w:t>2,5% цены контракта в случае, если цена контракта не превышает 3 млн. рублей</w:t>
      </w:r>
      <w:r w:rsidRPr="001320D8">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1320D8">
        <w:rPr>
          <w:rFonts w:cs="Times New Roman"/>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1320D8" w:rsidRPr="001320D8" w:rsidRDefault="001320D8" w:rsidP="001320D8">
      <w:pPr>
        <w:pStyle w:val="a6"/>
        <w:spacing w:after="0" w:line="240" w:lineRule="auto"/>
        <w:jc w:val="both"/>
        <w:rPr>
          <w:rFonts w:cs="Times New Roman"/>
        </w:rPr>
      </w:pPr>
      <w:r w:rsidRPr="001320D8">
        <w:rPr>
          <w:rFonts w:cs="Times New Roman"/>
          <w:b/>
        </w:rPr>
        <w:t xml:space="preserve">6.4. </w:t>
      </w:r>
      <w:r w:rsidRPr="001320D8">
        <w:rPr>
          <w:rFonts w:cs="Times New Roman"/>
        </w:rPr>
        <w:t>Ответственность Подрядчика:</w:t>
      </w:r>
    </w:p>
    <w:p w:rsidR="001320D8" w:rsidRPr="001320D8" w:rsidRDefault="001320D8" w:rsidP="001320D8">
      <w:pPr>
        <w:spacing w:after="0" w:line="240" w:lineRule="auto"/>
        <w:ind w:firstLine="720"/>
        <w:jc w:val="both"/>
        <w:rPr>
          <w:rFonts w:cs="Times New Roman"/>
        </w:rPr>
      </w:pPr>
      <w:proofErr w:type="gramStart"/>
      <w:r w:rsidRPr="001320D8">
        <w:rPr>
          <w:rFonts w:cs="Times New Roman"/>
        </w:rPr>
        <w:t>-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 день</w:t>
      </w:r>
      <w:proofErr w:type="gramEnd"/>
      <w:r w:rsidRPr="001320D8">
        <w:rPr>
          <w:rFonts w:cs="Times New Roman"/>
        </w:rPr>
        <w:t xml:space="preserve"> </w:t>
      </w:r>
      <w:proofErr w:type="gramStart"/>
      <w:r w:rsidRPr="001320D8">
        <w:rPr>
          <w:rFonts w:cs="Times New Roman"/>
        </w:rPr>
        <w:t xml:space="preserve">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w:t>
      </w:r>
      <w:r w:rsidRPr="001320D8">
        <w:rPr>
          <w:rFonts w:cs="Times New Roman"/>
        </w:rPr>
        <w:lastRenderedPageBreak/>
        <w:t>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320D8" w:rsidRPr="001320D8" w:rsidRDefault="001320D8" w:rsidP="001320D8">
      <w:pPr>
        <w:spacing w:after="0" w:line="240" w:lineRule="auto"/>
        <w:ind w:firstLine="709"/>
        <w:jc w:val="both"/>
        <w:rPr>
          <w:rFonts w:cs="Times New Roman"/>
          <w:lang w:eastAsia="en-US"/>
        </w:rPr>
      </w:pPr>
      <w:r w:rsidRPr="001320D8">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1320D8">
        <w:rPr>
          <w:rFonts w:cs="Times New Roman"/>
          <w:i/>
        </w:rPr>
        <w:t xml:space="preserve">10 % цены контракта в случае, если цена контракта не превышает 3 </w:t>
      </w:r>
      <w:proofErr w:type="gramStart"/>
      <w:r w:rsidRPr="001320D8">
        <w:rPr>
          <w:rFonts w:cs="Times New Roman"/>
          <w:i/>
        </w:rPr>
        <w:t>млн</w:t>
      </w:r>
      <w:proofErr w:type="gramEnd"/>
      <w:r w:rsidRPr="001320D8">
        <w:rPr>
          <w:rFonts w:cs="Times New Roman"/>
        </w:rPr>
        <w:t>).</w:t>
      </w:r>
    </w:p>
    <w:p w:rsidR="001320D8" w:rsidRPr="001320D8" w:rsidRDefault="001320D8" w:rsidP="001320D8">
      <w:pPr>
        <w:pStyle w:val="a6"/>
        <w:spacing w:after="0" w:line="240" w:lineRule="auto"/>
        <w:jc w:val="both"/>
        <w:rPr>
          <w:rFonts w:cs="Times New Roman"/>
        </w:rPr>
      </w:pPr>
      <w:r w:rsidRPr="001320D8">
        <w:rPr>
          <w:rFonts w:cs="Times New Roman"/>
          <w:b/>
        </w:rPr>
        <w:t>6.5.</w:t>
      </w:r>
      <w:r w:rsidRPr="001320D8">
        <w:rPr>
          <w:rFonts w:cs="Times New Roman"/>
        </w:rPr>
        <w:t xml:space="preserve"> Неустойка (штраф, пени) перечисля</w:t>
      </w:r>
      <w:r w:rsidR="003A39B5">
        <w:rPr>
          <w:rFonts w:cs="Times New Roman"/>
        </w:rPr>
        <w:t>е</w:t>
      </w:r>
      <w:r w:rsidRPr="001320D8">
        <w:rPr>
          <w:rFonts w:cs="Times New Roman"/>
        </w:rPr>
        <w:t xml:space="preserve">тся </w:t>
      </w:r>
      <w:r w:rsidRPr="001320D8">
        <w:rPr>
          <w:rFonts w:cs="Times New Roman"/>
          <w:bCs/>
        </w:rPr>
        <w:t>Сторонами</w:t>
      </w:r>
      <w:r w:rsidRPr="001320D8">
        <w:rPr>
          <w:rFonts w:cs="Times New Roman"/>
        </w:rPr>
        <w:t xml:space="preserve"> в течение 10 дней с момента выставления соответствующей претензии на расчетный счет </w:t>
      </w:r>
      <w:r w:rsidRPr="001320D8">
        <w:rPr>
          <w:rFonts w:cs="Times New Roman"/>
          <w:bCs/>
        </w:rPr>
        <w:t>Стороны</w:t>
      </w:r>
      <w:r w:rsidRPr="001320D8">
        <w:rPr>
          <w:rFonts w:cs="Times New Roman"/>
        </w:rPr>
        <w:t>, указанный в претензии. Уплата неустойки не освобождает Стороны от выполнения своих обязательств в натуре.</w:t>
      </w:r>
    </w:p>
    <w:p w:rsidR="001320D8" w:rsidRPr="001320D8" w:rsidRDefault="001320D8" w:rsidP="001320D8">
      <w:pPr>
        <w:pStyle w:val="a6"/>
        <w:spacing w:after="0" w:line="240" w:lineRule="auto"/>
        <w:jc w:val="both"/>
        <w:rPr>
          <w:rFonts w:cs="Times New Roman"/>
        </w:rPr>
      </w:pPr>
      <w:r w:rsidRPr="001320D8">
        <w:rPr>
          <w:rFonts w:cs="Times New Roman"/>
          <w:b/>
        </w:rPr>
        <w:t xml:space="preserve">6.6. </w:t>
      </w:r>
      <w:r w:rsidRPr="001320D8">
        <w:rPr>
          <w:rFonts w:cs="Times New Roman"/>
        </w:rPr>
        <w:t>Подрядчик</w:t>
      </w:r>
      <w:r w:rsidRPr="001320D8">
        <w:rPr>
          <w:rFonts w:cs="Times New Roman"/>
          <w:b/>
        </w:rPr>
        <w:t xml:space="preserve"> </w:t>
      </w:r>
      <w:r w:rsidRPr="001320D8">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320D8" w:rsidRPr="001320D8" w:rsidRDefault="001320D8" w:rsidP="001320D8">
      <w:pPr>
        <w:spacing w:after="0" w:line="240" w:lineRule="auto"/>
        <w:jc w:val="both"/>
        <w:rPr>
          <w:rFonts w:cs="Times New Roman"/>
        </w:rPr>
      </w:pPr>
      <w:r w:rsidRPr="001320D8">
        <w:rPr>
          <w:rFonts w:cs="Times New Roman"/>
          <w:b/>
          <w:color w:val="000000"/>
        </w:rPr>
        <w:t>6.7.</w:t>
      </w:r>
      <w:r w:rsidRPr="001320D8">
        <w:rPr>
          <w:rFonts w:cs="Times New Roman"/>
          <w:color w:val="000000"/>
        </w:rPr>
        <w:t xml:space="preserve"> </w:t>
      </w:r>
      <w:r w:rsidRPr="001320D8">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C67E5C" w:rsidRPr="00C67E5C" w:rsidRDefault="001320D8" w:rsidP="00C67E5C">
      <w:pPr>
        <w:spacing w:after="0" w:line="240" w:lineRule="auto"/>
        <w:jc w:val="both"/>
      </w:pPr>
      <w:r w:rsidRPr="001320D8">
        <w:rPr>
          <w:rFonts w:cs="Times New Roman"/>
          <w:b/>
        </w:rPr>
        <w:t>6.8.</w:t>
      </w:r>
      <w:r w:rsidRPr="001320D8">
        <w:rPr>
          <w:rFonts w:cs="Times New Roman"/>
        </w:rPr>
        <w:t xml:space="preserve"> </w:t>
      </w:r>
      <w:r w:rsidR="00C67E5C">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1320D8" w:rsidRPr="001320D8" w:rsidRDefault="00C67E5C" w:rsidP="00C67E5C">
      <w:pPr>
        <w:spacing w:after="0" w:line="240" w:lineRule="auto"/>
        <w:jc w:val="both"/>
        <w:rPr>
          <w:rFonts w:cs="Times New Roman"/>
        </w:rPr>
      </w:pPr>
      <w:r w:rsidRPr="00C67E5C">
        <w:rPr>
          <w:rFonts w:cs="Times New Roman"/>
          <w:b/>
        </w:rPr>
        <w:t>6.9.</w:t>
      </w:r>
      <w:r>
        <w:rPr>
          <w:rFonts w:cs="Times New Roman"/>
        </w:rPr>
        <w:t xml:space="preserve"> </w:t>
      </w:r>
      <w:r w:rsidR="001320D8" w:rsidRPr="001320D8">
        <w:rPr>
          <w:rFonts w:cs="Times New Roman"/>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 </w:t>
      </w:r>
    </w:p>
    <w:p w:rsidR="001320D8" w:rsidRPr="001320D8" w:rsidRDefault="001320D8" w:rsidP="001320D8">
      <w:pPr>
        <w:spacing w:after="0" w:line="240" w:lineRule="auto"/>
        <w:jc w:val="both"/>
        <w:rPr>
          <w:rFonts w:cs="Times New Roman"/>
          <w:b/>
          <w:color w:val="000000"/>
        </w:rPr>
      </w:pP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7. ГАРАНТИИ</w:t>
      </w:r>
    </w:p>
    <w:p w:rsidR="001320D8" w:rsidRPr="001320D8" w:rsidRDefault="001320D8" w:rsidP="001320D8">
      <w:pPr>
        <w:spacing w:after="0" w:line="240" w:lineRule="auto"/>
        <w:jc w:val="both"/>
        <w:rPr>
          <w:rFonts w:cs="Times New Roman"/>
          <w:color w:val="000000"/>
        </w:rPr>
      </w:pPr>
      <w:r w:rsidRPr="001320D8">
        <w:rPr>
          <w:rFonts w:cs="Times New Roman"/>
          <w:b/>
          <w:color w:val="000000"/>
        </w:rPr>
        <w:t xml:space="preserve">7.1. </w:t>
      </w:r>
      <w:r w:rsidRPr="001320D8">
        <w:rPr>
          <w:rFonts w:cs="Times New Roman"/>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1320D8" w:rsidRPr="001320D8" w:rsidRDefault="001320D8" w:rsidP="001320D8">
      <w:pPr>
        <w:spacing w:after="0" w:line="240" w:lineRule="auto"/>
        <w:jc w:val="both"/>
        <w:rPr>
          <w:rFonts w:cs="Times New Roman"/>
          <w:b/>
          <w:color w:val="000000"/>
        </w:rPr>
      </w:pPr>
      <w:r w:rsidRPr="001320D8">
        <w:rPr>
          <w:rFonts w:cs="Times New Roman"/>
          <w:b/>
        </w:rPr>
        <w:t>7.2.</w:t>
      </w:r>
      <w:r w:rsidRPr="001320D8">
        <w:rPr>
          <w:rFonts w:cs="Times New Roman"/>
        </w:rPr>
        <w:t xml:space="preserve"> </w:t>
      </w:r>
      <w:r w:rsidRPr="001320D8">
        <w:rPr>
          <w:rFonts w:cs="Times New Roman"/>
          <w:color w:val="000000"/>
        </w:rPr>
        <w:t xml:space="preserve">Гарантийный срок на выполненные работы по благоустройству объектов составляет </w:t>
      </w:r>
      <w:r w:rsidR="00C67E5C">
        <w:rPr>
          <w:rFonts w:cs="Times New Roman"/>
          <w:b/>
          <w:color w:val="000000"/>
        </w:rPr>
        <w:t>5 </w:t>
      </w:r>
      <w:r w:rsidRPr="001320D8">
        <w:rPr>
          <w:rFonts w:cs="Times New Roman"/>
          <w:b/>
          <w:color w:val="000000"/>
        </w:rPr>
        <w:t>(Пять) лет.</w:t>
      </w:r>
    </w:p>
    <w:p w:rsidR="001320D8" w:rsidRPr="001320D8" w:rsidRDefault="001320D8" w:rsidP="001320D8">
      <w:pPr>
        <w:spacing w:after="0" w:line="240" w:lineRule="auto"/>
        <w:jc w:val="both"/>
        <w:rPr>
          <w:rFonts w:cs="Times New Roman"/>
          <w:color w:val="000000"/>
        </w:rPr>
      </w:pPr>
      <w:r w:rsidRPr="001320D8">
        <w:rPr>
          <w:rFonts w:cs="Times New Roman"/>
          <w:color w:val="000000"/>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1320D8" w:rsidRPr="001320D8" w:rsidRDefault="001320D8" w:rsidP="001320D8">
      <w:pPr>
        <w:tabs>
          <w:tab w:val="num" w:pos="0"/>
        </w:tabs>
        <w:spacing w:after="0" w:line="240" w:lineRule="auto"/>
        <w:ind w:firstLine="426"/>
        <w:jc w:val="both"/>
        <w:rPr>
          <w:rFonts w:cs="Times New Roman"/>
        </w:rPr>
      </w:pPr>
      <w:r w:rsidRPr="001320D8">
        <w:rPr>
          <w:rFonts w:cs="Times New Roman"/>
        </w:rPr>
        <w:t>Гарантийный срок на выполненные работы по обустройству газонов – до 30.06.2016.</w:t>
      </w:r>
    </w:p>
    <w:p w:rsidR="001320D8" w:rsidRPr="001320D8" w:rsidRDefault="001320D8" w:rsidP="001320D8">
      <w:pPr>
        <w:spacing w:after="0" w:line="240" w:lineRule="auto"/>
        <w:jc w:val="both"/>
        <w:rPr>
          <w:rFonts w:cs="Times New Roman"/>
        </w:rPr>
      </w:pPr>
      <w:r w:rsidRPr="001320D8">
        <w:rPr>
          <w:rFonts w:cs="Times New Roman"/>
        </w:rPr>
        <w:t xml:space="preserve">Гарантийный срок начинается с момента подписания сторонами акта о приемке выполненных работ (форма № КС-2). </w:t>
      </w:r>
    </w:p>
    <w:p w:rsidR="001320D8" w:rsidRPr="001320D8" w:rsidRDefault="001320D8" w:rsidP="001320D8">
      <w:pPr>
        <w:spacing w:after="0" w:line="240" w:lineRule="auto"/>
        <w:jc w:val="both"/>
        <w:rPr>
          <w:rFonts w:cs="Times New Roman"/>
          <w:color w:val="000000"/>
        </w:rPr>
      </w:pPr>
      <w:r w:rsidRPr="001320D8">
        <w:rPr>
          <w:rFonts w:cs="Times New Roman"/>
          <w:b/>
          <w:color w:val="000000"/>
        </w:rPr>
        <w:t>7.3.</w:t>
      </w:r>
      <w:r w:rsidRPr="001320D8">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1320D8">
        <w:rPr>
          <w:rFonts w:cs="Times New Roman"/>
          <w:color w:val="000000"/>
        </w:rPr>
        <w:t>ств дл</w:t>
      </w:r>
      <w:proofErr w:type="gramEnd"/>
      <w:r w:rsidRPr="001320D8">
        <w:rPr>
          <w:rFonts w:cs="Times New Roman"/>
          <w:color w:val="000000"/>
        </w:rPr>
        <w:t xml:space="preserve">я согласования порядка и сроков их устранения. </w:t>
      </w:r>
    </w:p>
    <w:p w:rsidR="001320D8" w:rsidRPr="001320D8" w:rsidRDefault="001320D8" w:rsidP="001320D8">
      <w:pPr>
        <w:spacing w:after="0" w:line="240" w:lineRule="auto"/>
        <w:jc w:val="both"/>
        <w:rPr>
          <w:rFonts w:cs="Times New Roman"/>
          <w:color w:val="000000"/>
        </w:rPr>
      </w:pPr>
      <w:r w:rsidRPr="001320D8">
        <w:rPr>
          <w:rFonts w:cs="Times New Roman"/>
          <w:b/>
          <w:color w:val="000000"/>
        </w:rPr>
        <w:t>7.4</w:t>
      </w:r>
      <w:r w:rsidRPr="001320D8">
        <w:rPr>
          <w:rFonts w:cs="Times New Roman"/>
          <w:color w:val="000000"/>
        </w:rPr>
        <w:t xml:space="preserve">.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w:t>
      </w:r>
      <w:r w:rsidRPr="001320D8">
        <w:rPr>
          <w:rFonts w:cs="Times New Roman"/>
          <w:color w:val="000000"/>
        </w:rPr>
        <w:lastRenderedPageBreak/>
        <w:t>выявленные дефекты.</w:t>
      </w:r>
    </w:p>
    <w:p w:rsidR="001320D8" w:rsidRPr="001320D8" w:rsidRDefault="001320D8" w:rsidP="001320D8">
      <w:pPr>
        <w:spacing w:after="0" w:line="240" w:lineRule="auto"/>
        <w:jc w:val="both"/>
        <w:rPr>
          <w:rFonts w:cs="Times New Roman"/>
          <w:color w:val="000000"/>
        </w:rPr>
      </w:pPr>
      <w:r w:rsidRPr="001320D8">
        <w:rPr>
          <w:rFonts w:cs="Times New Roman"/>
          <w:b/>
          <w:color w:val="000000"/>
        </w:rPr>
        <w:t>7.5.</w:t>
      </w:r>
      <w:r w:rsidRPr="001320D8">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1320D8" w:rsidRPr="001320D8" w:rsidRDefault="001320D8" w:rsidP="001320D8">
      <w:pPr>
        <w:spacing w:after="0" w:line="240" w:lineRule="auto"/>
        <w:jc w:val="both"/>
        <w:rPr>
          <w:rFonts w:cs="Times New Roman"/>
          <w:color w:val="000000"/>
        </w:rPr>
      </w:pPr>
      <w:r w:rsidRPr="001320D8">
        <w:rPr>
          <w:rFonts w:cs="Times New Roman"/>
          <w:b/>
          <w:color w:val="000000"/>
        </w:rPr>
        <w:t>7.6.</w:t>
      </w:r>
      <w:r w:rsidRPr="001320D8">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1320D8" w:rsidRPr="001320D8" w:rsidRDefault="001320D8" w:rsidP="001320D8">
      <w:pPr>
        <w:spacing w:after="0" w:line="240" w:lineRule="auto"/>
        <w:jc w:val="both"/>
        <w:rPr>
          <w:rFonts w:cs="Times New Roman"/>
          <w:color w:val="000000"/>
        </w:rPr>
      </w:pPr>
      <w:r w:rsidRPr="001320D8">
        <w:rPr>
          <w:rFonts w:cs="Times New Roman"/>
          <w:b/>
          <w:bCs/>
          <w:color w:val="000000"/>
        </w:rPr>
        <w:t xml:space="preserve">7.7. </w:t>
      </w:r>
      <w:r w:rsidRPr="001320D8">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1320D8" w:rsidRPr="001320D8" w:rsidRDefault="001320D8" w:rsidP="001320D8">
      <w:pPr>
        <w:spacing w:after="0" w:line="240" w:lineRule="auto"/>
        <w:jc w:val="center"/>
        <w:rPr>
          <w:rFonts w:cs="Times New Roman"/>
          <w:b/>
          <w:caps/>
          <w:color w:val="000000"/>
        </w:rPr>
      </w:pPr>
    </w:p>
    <w:p w:rsidR="001320D8" w:rsidRPr="001320D8" w:rsidRDefault="001320D8" w:rsidP="001320D8">
      <w:pPr>
        <w:spacing w:after="0" w:line="240" w:lineRule="auto"/>
        <w:jc w:val="center"/>
        <w:rPr>
          <w:rFonts w:cs="Times New Roman"/>
          <w:b/>
          <w:caps/>
        </w:rPr>
      </w:pPr>
      <w:r w:rsidRPr="001320D8">
        <w:rPr>
          <w:rFonts w:cs="Times New Roman"/>
          <w:b/>
          <w:caps/>
        </w:rPr>
        <w:t>8. Обстоятельства непреодолимой силы</w:t>
      </w:r>
    </w:p>
    <w:p w:rsidR="001320D8" w:rsidRPr="001320D8" w:rsidRDefault="001320D8" w:rsidP="001320D8">
      <w:pPr>
        <w:spacing w:after="0" w:line="240" w:lineRule="auto"/>
        <w:jc w:val="both"/>
        <w:rPr>
          <w:rFonts w:cs="Times New Roman"/>
        </w:rPr>
      </w:pPr>
      <w:r w:rsidRPr="001320D8">
        <w:rPr>
          <w:rFonts w:cs="Times New Roman"/>
          <w:b/>
        </w:rPr>
        <w:t>8.1.</w:t>
      </w:r>
      <w:r w:rsidRPr="001320D8">
        <w:rPr>
          <w:rFonts w:cs="Times New Roman"/>
        </w:rPr>
        <w:t xml:space="preserve"> </w:t>
      </w:r>
      <w:proofErr w:type="gramStart"/>
      <w:r w:rsidRPr="001320D8">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320D8" w:rsidRPr="001320D8" w:rsidRDefault="001320D8" w:rsidP="001320D8">
      <w:pPr>
        <w:spacing w:after="0" w:line="240" w:lineRule="auto"/>
        <w:jc w:val="both"/>
        <w:rPr>
          <w:rFonts w:cs="Times New Roman"/>
        </w:rPr>
      </w:pPr>
      <w:r w:rsidRPr="001320D8">
        <w:rPr>
          <w:rFonts w:cs="Times New Roman"/>
          <w:b/>
        </w:rPr>
        <w:t>8.2.</w:t>
      </w:r>
      <w:r w:rsidRPr="001320D8">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320D8" w:rsidRPr="001320D8" w:rsidRDefault="001320D8" w:rsidP="001320D8">
      <w:pPr>
        <w:spacing w:after="0" w:line="240" w:lineRule="auto"/>
        <w:jc w:val="both"/>
        <w:rPr>
          <w:rFonts w:cs="Times New Roman"/>
        </w:rPr>
      </w:pPr>
      <w:r w:rsidRPr="001320D8">
        <w:rPr>
          <w:rFonts w:cs="Times New Roman"/>
          <w:b/>
        </w:rPr>
        <w:t>8.3.</w:t>
      </w:r>
      <w:r w:rsidRPr="001320D8">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320D8" w:rsidRPr="001320D8" w:rsidRDefault="001320D8" w:rsidP="001320D8">
      <w:pPr>
        <w:pStyle w:val="a6"/>
        <w:spacing w:after="0" w:line="240" w:lineRule="auto"/>
        <w:jc w:val="both"/>
        <w:rPr>
          <w:rFonts w:cs="Times New Roman"/>
        </w:rPr>
      </w:pPr>
    </w:p>
    <w:p w:rsidR="001320D8" w:rsidRPr="001320D8" w:rsidRDefault="001320D8" w:rsidP="001320D8">
      <w:pPr>
        <w:pStyle w:val="a6"/>
        <w:spacing w:after="0" w:line="240" w:lineRule="auto"/>
        <w:jc w:val="center"/>
        <w:rPr>
          <w:rFonts w:cs="Times New Roman"/>
          <w:b/>
        </w:rPr>
      </w:pPr>
      <w:r w:rsidRPr="001320D8">
        <w:rPr>
          <w:rFonts w:cs="Times New Roman"/>
          <w:b/>
        </w:rPr>
        <w:t>9. СРОК ДЕЙСТВИЯ КОНТРАКТА</w:t>
      </w:r>
    </w:p>
    <w:p w:rsidR="001320D8" w:rsidRPr="001320D8" w:rsidRDefault="001320D8" w:rsidP="001320D8">
      <w:pPr>
        <w:spacing w:after="0" w:line="240" w:lineRule="auto"/>
        <w:jc w:val="both"/>
        <w:rPr>
          <w:rFonts w:cs="Times New Roman"/>
        </w:rPr>
      </w:pPr>
      <w:r w:rsidRPr="001320D8">
        <w:rPr>
          <w:rFonts w:cs="Times New Roman"/>
          <w:b/>
        </w:rPr>
        <w:t xml:space="preserve">9.1. </w:t>
      </w:r>
      <w:r w:rsidRPr="001320D8">
        <w:rPr>
          <w:rFonts w:cs="Times New Roman"/>
        </w:rPr>
        <w:t>Настоящий контра</w:t>
      </w:r>
      <w:proofErr w:type="gramStart"/>
      <w:r w:rsidRPr="001320D8">
        <w:rPr>
          <w:rFonts w:cs="Times New Roman"/>
        </w:rPr>
        <w:t>кт вст</w:t>
      </w:r>
      <w:proofErr w:type="gramEnd"/>
      <w:r w:rsidRPr="001320D8">
        <w:rPr>
          <w:rFonts w:cs="Times New Roman"/>
        </w:rPr>
        <w:t xml:space="preserve">упает в силу с момента заключения и  действует </w:t>
      </w:r>
      <w:r w:rsidR="003A39B5" w:rsidRPr="006B5689">
        <w:rPr>
          <w:rFonts w:eastAsia="Times New Roman" w:cs="Times New Roman"/>
          <w:lang w:eastAsia="ar-SA" w:bidi="ar-SA"/>
        </w:rPr>
        <w:t>до 31.12.2015</w:t>
      </w:r>
      <w:r w:rsidR="003A39B5">
        <w:rPr>
          <w:rFonts w:eastAsia="Times New Roman" w:cs="Times New Roman"/>
          <w:lang w:eastAsia="ar-SA" w:bidi="ar-SA"/>
        </w:rPr>
        <w:t xml:space="preserve"> (</w:t>
      </w:r>
      <w:r w:rsidRPr="001320D8">
        <w:rPr>
          <w:rFonts w:cs="Times New Roman"/>
        </w:rPr>
        <w:t>до полного и надлежащего исполнения Сторонами обязательств по контракту</w:t>
      </w:r>
      <w:r w:rsidR="003A39B5">
        <w:rPr>
          <w:rFonts w:cs="Times New Roman"/>
        </w:rPr>
        <w:t>)</w:t>
      </w:r>
      <w:r w:rsidRPr="001320D8">
        <w:rPr>
          <w:rFonts w:cs="Times New Roman"/>
        </w:rPr>
        <w:t>. Обязательства по контракту могут быть исполнены Сторонами досрочно.</w:t>
      </w:r>
    </w:p>
    <w:p w:rsidR="001320D8" w:rsidRPr="001320D8" w:rsidRDefault="001320D8" w:rsidP="001320D8">
      <w:pPr>
        <w:pStyle w:val="a6"/>
        <w:spacing w:after="0" w:line="240" w:lineRule="auto"/>
        <w:jc w:val="both"/>
        <w:rPr>
          <w:rFonts w:cs="Times New Roman"/>
        </w:rPr>
      </w:pPr>
      <w:r w:rsidRPr="001320D8">
        <w:rPr>
          <w:rFonts w:cs="Times New Roman"/>
          <w:b/>
        </w:rPr>
        <w:t>9.2.</w:t>
      </w:r>
      <w:r w:rsidRPr="001320D8">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320D8" w:rsidRPr="001320D8" w:rsidRDefault="001320D8" w:rsidP="001320D8">
      <w:pPr>
        <w:pStyle w:val="a6"/>
        <w:spacing w:after="0" w:line="240" w:lineRule="auto"/>
        <w:jc w:val="both"/>
        <w:rPr>
          <w:rFonts w:cs="Times New Roman"/>
        </w:rPr>
      </w:pPr>
    </w:p>
    <w:p w:rsidR="001320D8" w:rsidRPr="001320D8" w:rsidRDefault="001320D8" w:rsidP="001320D8">
      <w:pPr>
        <w:spacing w:after="0" w:line="240" w:lineRule="auto"/>
        <w:jc w:val="center"/>
        <w:rPr>
          <w:rFonts w:cs="Times New Roman"/>
          <w:b/>
        </w:rPr>
      </w:pPr>
      <w:r w:rsidRPr="001320D8">
        <w:rPr>
          <w:rFonts w:cs="Times New Roman"/>
          <w:b/>
        </w:rPr>
        <w:t>10. ОСНОВАНИЯ И ПОРЯДОК ИЗМЕНЕНИЯ И РАСТОРЖЕНИЯ КОНТРАКТА</w:t>
      </w:r>
    </w:p>
    <w:p w:rsidR="00C67E5C" w:rsidRDefault="00C67E5C" w:rsidP="00C67E5C">
      <w:pPr>
        <w:pStyle w:val="1110"/>
        <w:spacing w:after="0" w:line="240" w:lineRule="auto"/>
        <w:contextualSpacing/>
        <w:jc w:val="both"/>
        <w:rPr>
          <w:rFonts w:ascii="Times New Roman" w:hAnsi="Times New Roman"/>
          <w:bCs/>
          <w:spacing w:val="-2"/>
          <w:sz w:val="24"/>
          <w:szCs w:val="24"/>
        </w:rPr>
      </w:pPr>
      <w:r>
        <w:rPr>
          <w:rFonts w:ascii="Times New Roman" w:hAnsi="Times New Roman"/>
          <w:b/>
          <w:sz w:val="24"/>
          <w:szCs w:val="24"/>
        </w:rPr>
        <w:t>10.1.</w:t>
      </w:r>
      <w:r>
        <w:rPr>
          <w:rFonts w:ascii="Times New Roman" w:hAnsi="Times New Roman"/>
          <w:sz w:val="24"/>
          <w:szCs w:val="24"/>
        </w:rPr>
        <w:t xml:space="preserve"> </w:t>
      </w:r>
      <w:r>
        <w:rPr>
          <w:rFonts w:ascii="Times New Roman" w:eastAsia="MS Mincho" w:hAnsi="Times New Roman"/>
          <w:sz w:val="24"/>
          <w:szCs w:val="24"/>
        </w:rPr>
        <w:t>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320D8" w:rsidRPr="001320D8" w:rsidRDefault="001320D8" w:rsidP="001320D8">
      <w:pPr>
        <w:spacing w:after="0" w:line="240" w:lineRule="auto"/>
        <w:jc w:val="both"/>
        <w:outlineLvl w:val="0"/>
        <w:rPr>
          <w:rFonts w:cs="Times New Roman"/>
          <w:szCs w:val="28"/>
          <w:highlight w:val="yellow"/>
        </w:rPr>
      </w:pPr>
      <w:r w:rsidRPr="001320D8">
        <w:rPr>
          <w:rFonts w:cs="Times New Roman"/>
          <w:b/>
          <w:szCs w:val="28"/>
        </w:rPr>
        <w:t>10.2</w:t>
      </w:r>
      <w:r w:rsidRPr="001320D8">
        <w:rPr>
          <w:rFonts w:cs="Times New Roman"/>
          <w:szCs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320D8" w:rsidRPr="001320D8" w:rsidRDefault="001320D8" w:rsidP="001320D8">
      <w:pPr>
        <w:tabs>
          <w:tab w:val="num" w:pos="540"/>
        </w:tabs>
        <w:spacing w:after="0" w:line="240" w:lineRule="auto"/>
        <w:ind w:firstLine="709"/>
        <w:jc w:val="both"/>
        <w:rPr>
          <w:rFonts w:cs="Times New Roman"/>
        </w:rPr>
      </w:pPr>
      <w:r w:rsidRPr="001320D8">
        <w:rPr>
          <w:rFonts w:cs="Times New Roman"/>
        </w:rPr>
        <w:t xml:space="preserve">Расторжение </w:t>
      </w:r>
      <w:r w:rsidRPr="001320D8">
        <w:rPr>
          <w:rFonts w:eastAsia="Calibri" w:cs="Times New Roman"/>
          <w:lang w:eastAsia="en-US"/>
        </w:rPr>
        <w:t>Контракта</w:t>
      </w:r>
      <w:r w:rsidRPr="001320D8">
        <w:rPr>
          <w:rFonts w:cs="Times New Roman"/>
        </w:rPr>
        <w:t xml:space="preserve"> в связи с односторонним отказом Стороны от исполнения </w:t>
      </w:r>
      <w:r w:rsidRPr="001320D8">
        <w:rPr>
          <w:rFonts w:eastAsia="Calibri" w:cs="Times New Roman"/>
          <w:lang w:eastAsia="en-US"/>
        </w:rPr>
        <w:t xml:space="preserve">Контракта </w:t>
      </w:r>
      <w:r w:rsidRPr="001320D8">
        <w:rPr>
          <w:rFonts w:cs="Times New Roman"/>
        </w:rPr>
        <w:t>осуществляется в порядке, установленном статьей 95 Федерального закона от 05.04.2013 № 44-ФЗ.</w:t>
      </w:r>
    </w:p>
    <w:p w:rsidR="001320D8" w:rsidRPr="001320D8" w:rsidRDefault="001320D8" w:rsidP="001320D8">
      <w:pPr>
        <w:spacing w:after="0" w:line="240" w:lineRule="auto"/>
        <w:jc w:val="both"/>
        <w:rPr>
          <w:rFonts w:cs="Times New Roman"/>
          <w:szCs w:val="28"/>
        </w:rPr>
      </w:pPr>
      <w:r w:rsidRPr="001320D8">
        <w:rPr>
          <w:rFonts w:cs="Times New Roman"/>
          <w:b/>
          <w:szCs w:val="28"/>
        </w:rPr>
        <w:t>10.3.</w:t>
      </w:r>
      <w:r w:rsidRPr="001320D8">
        <w:rPr>
          <w:rFonts w:cs="Times New Roman"/>
          <w:szCs w:val="28"/>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320D8" w:rsidRPr="001320D8" w:rsidRDefault="001320D8" w:rsidP="001320D8">
      <w:pPr>
        <w:spacing w:after="0" w:line="240" w:lineRule="auto"/>
        <w:jc w:val="both"/>
        <w:rPr>
          <w:rFonts w:cs="Times New Roman"/>
          <w:szCs w:val="28"/>
        </w:rPr>
      </w:pPr>
      <w:r w:rsidRPr="001320D8">
        <w:rPr>
          <w:rFonts w:cs="Times New Roman"/>
          <w:b/>
          <w:szCs w:val="28"/>
        </w:rPr>
        <w:t xml:space="preserve">10.4. </w:t>
      </w:r>
      <w:r w:rsidRPr="001320D8">
        <w:rPr>
          <w:rFonts w:cs="Times New Roman"/>
          <w:szCs w:val="28"/>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1320D8">
        <w:rPr>
          <w:rFonts w:cs="Times New Roman"/>
          <w:szCs w:val="28"/>
        </w:rPr>
        <w:t>с даты</w:t>
      </w:r>
      <w:proofErr w:type="gramEnd"/>
      <w:r w:rsidRPr="001320D8">
        <w:rPr>
          <w:rFonts w:cs="Times New Roman"/>
          <w:szCs w:val="28"/>
        </w:rPr>
        <w:t xml:space="preserve"> произошедших изменений. При этом заключения дополнительного соглашения между Сторонами не требуется.</w:t>
      </w:r>
    </w:p>
    <w:p w:rsidR="001320D8" w:rsidRPr="001320D8" w:rsidRDefault="001320D8" w:rsidP="001320D8">
      <w:pPr>
        <w:spacing w:after="0" w:line="240" w:lineRule="auto"/>
        <w:jc w:val="both"/>
        <w:rPr>
          <w:rFonts w:cs="Times New Roman"/>
        </w:rPr>
      </w:pP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11. ПОРЯДОК УРЕГУЛИРОВАНИЯ СПОРОВ</w:t>
      </w:r>
    </w:p>
    <w:p w:rsidR="001320D8" w:rsidRPr="001320D8" w:rsidRDefault="001320D8" w:rsidP="001320D8">
      <w:pPr>
        <w:tabs>
          <w:tab w:val="num" w:pos="360"/>
          <w:tab w:val="num" w:pos="540"/>
        </w:tabs>
        <w:spacing w:after="0" w:line="240" w:lineRule="auto"/>
        <w:jc w:val="both"/>
        <w:rPr>
          <w:rFonts w:cs="Times New Roman"/>
        </w:rPr>
      </w:pPr>
      <w:r w:rsidRPr="001320D8">
        <w:rPr>
          <w:rFonts w:cs="Times New Roman"/>
          <w:b/>
        </w:rPr>
        <w:t xml:space="preserve">11.1. </w:t>
      </w:r>
      <w:r w:rsidRPr="001320D8">
        <w:rPr>
          <w:rFonts w:cs="Times New Roman"/>
        </w:rPr>
        <w:t>Претензионный порядок досудебного урегулирования споров, вытекающих из контракта, является для Сторон обязательным.</w:t>
      </w:r>
    </w:p>
    <w:p w:rsidR="001320D8" w:rsidRPr="001320D8" w:rsidRDefault="001320D8" w:rsidP="001320D8">
      <w:pPr>
        <w:tabs>
          <w:tab w:val="num" w:pos="360"/>
          <w:tab w:val="num" w:pos="540"/>
        </w:tabs>
        <w:spacing w:after="0" w:line="240" w:lineRule="auto"/>
        <w:jc w:val="both"/>
        <w:rPr>
          <w:rFonts w:cs="Times New Roman"/>
        </w:rPr>
      </w:pPr>
      <w:r w:rsidRPr="001320D8">
        <w:rPr>
          <w:rFonts w:cs="Times New Roman"/>
          <w:b/>
        </w:rPr>
        <w:t>11.2.</w:t>
      </w:r>
      <w:r w:rsidRPr="001320D8">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1320D8" w:rsidRPr="001320D8" w:rsidRDefault="001320D8" w:rsidP="001320D8">
      <w:pPr>
        <w:tabs>
          <w:tab w:val="num" w:pos="360"/>
          <w:tab w:val="num" w:pos="540"/>
        </w:tabs>
        <w:spacing w:after="0" w:line="240" w:lineRule="auto"/>
        <w:jc w:val="both"/>
        <w:rPr>
          <w:rFonts w:cs="Times New Roman"/>
        </w:rPr>
      </w:pPr>
      <w:r w:rsidRPr="001320D8">
        <w:rPr>
          <w:rFonts w:cs="Times New Roman"/>
          <w:b/>
        </w:rPr>
        <w:lastRenderedPageBreak/>
        <w:t>11.3.</w:t>
      </w:r>
      <w:r w:rsidRPr="001320D8">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1320D8">
        <w:rPr>
          <w:rFonts w:cs="Times New Roman"/>
        </w:rPr>
        <w:t>экспресс-почтой</w:t>
      </w:r>
      <w:proofErr w:type="gramEnd"/>
      <w:r w:rsidRPr="001320D8">
        <w:rPr>
          <w:rFonts w:cs="Times New Roman"/>
        </w:rPr>
        <w:t>.</w:t>
      </w:r>
    </w:p>
    <w:p w:rsidR="001320D8" w:rsidRPr="001320D8" w:rsidRDefault="001320D8" w:rsidP="001320D8">
      <w:pPr>
        <w:tabs>
          <w:tab w:val="num" w:pos="540"/>
        </w:tabs>
        <w:spacing w:after="0" w:line="240" w:lineRule="auto"/>
        <w:jc w:val="both"/>
        <w:rPr>
          <w:rFonts w:cs="Times New Roman"/>
        </w:rPr>
      </w:pPr>
      <w:r w:rsidRPr="001320D8">
        <w:rPr>
          <w:rFonts w:cs="Times New Roman"/>
          <w:b/>
        </w:rPr>
        <w:t>11.4.</w:t>
      </w:r>
      <w:r w:rsidRPr="001320D8">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320D8" w:rsidRPr="001320D8" w:rsidRDefault="001320D8" w:rsidP="001320D8">
      <w:pPr>
        <w:spacing w:after="0" w:line="240" w:lineRule="auto"/>
        <w:jc w:val="center"/>
        <w:rPr>
          <w:rFonts w:cs="Times New Roman"/>
          <w:b/>
          <w:color w:val="000000"/>
        </w:rPr>
      </w:pP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12. ПРОЧИЕ УСЛОВИЯ</w:t>
      </w:r>
    </w:p>
    <w:p w:rsidR="001320D8" w:rsidRPr="001320D8" w:rsidRDefault="001320D8" w:rsidP="001320D8">
      <w:pPr>
        <w:tabs>
          <w:tab w:val="num" w:pos="540"/>
        </w:tabs>
        <w:spacing w:after="0" w:line="240" w:lineRule="auto"/>
        <w:jc w:val="both"/>
        <w:rPr>
          <w:rFonts w:cs="Times New Roman"/>
        </w:rPr>
      </w:pPr>
      <w:r w:rsidRPr="001320D8">
        <w:rPr>
          <w:rFonts w:cs="Times New Roman"/>
          <w:b/>
        </w:rPr>
        <w:t>12.1.</w:t>
      </w:r>
      <w:r w:rsidRPr="001320D8">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320D8" w:rsidRPr="001320D8" w:rsidRDefault="001320D8" w:rsidP="001320D8">
      <w:pPr>
        <w:tabs>
          <w:tab w:val="num" w:pos="540"/>
        </w:tabs>
        <w:spacing w:after="0" w:line="240" w:lineRule="auto"/>
        <w:jc w:val="both"/>
        <w:rPr>
          <w:rFonts w:cs="Times New Roman"/>
        </w:rPr>
      </w:pPr>
      <w:r w:rsidRPr="001320D8">
        <w:rPr>
          <w:rFonts w:cs="Times New Roman"/>
          <w:b/>
        </w:rPr>
        <w:t xml:space="preserve">12.2. </w:t>
      </w:r>
      <w:r w:rsidRPr="001320D8">
        <w:rPr>
          <w:rFonts w:cs="Times New Roman"/>
        </w:rPr>
        <w:t>Взаимоотношения сторон, не урегулированные настоящим контрактом, регулируются действующим законодательством РФ.</w:t>
      </w:r>
    </w:p>
    <w:p w:rsidR="001320D8" w:rsidRPr="001320D8" w:rsidRDefault="001320D8" w:rsidP="001320D8">
      <w:pPr>
        <w:spacing w:after="0" w:line="240" w:lineRule="auto"/>
        <w:jc w:val="center"/>
        <w:rPr>
          <w:rFonts w:cs="Times New Roman"/>
          <w:b/>
          <w:color w:val="000000"/>
        </w:rPr>
      </w:pPr>
    </w:p>
    <w:p w:rsidR="001320D8" w:rsidRPr="001320D8" w:rsidRDefault="001320D8" w:rsidP="001320D8">
      <w:pPr>
        <w:spacing w:after="0" w:line="240" w:lineRule="auto"/>
        <w:jc w:val="center"/>
        <w:rPr>
          <w:rFonts w:cs="Times New Roman"/>
          <w:b/>
          <w:color w:val="000000"/>
        </w:rPr>
      </w:pPr>
      <w:r w:rsidRPr="001320D8">
        <w:rPr>
          <w:rFonts w:cs="Times New Roman"/>
          <w:b/>
          <w:color w:val="000000"/>
        </w:rPr>
        <w:t>13. АДРЕСА И БАНКОВСКИЕ РЕКВИЗИТЫ СТОРОН</w:t>
      </w:r>
    </w:p>
    <w:p w:rsidR="001320D8" w:rsidRPr="001320D8" w:rsidRDefault="001320D8" w:rsidP="001320D8">
      <w:pPr>
        <w:spacing w:after="0" w:line="240" w:lineRule="auto"/>
        <w:rPr>
          <w:rFonts w:cs="Times New Roman"/>
          <w:b/>
          <w:color w:val="000000"/>
        </w:rPr>
      </w:pPr>
      <w:r w:rsidRPr="001320D8">
        <w:rPr>
          <w:rFonts w:cs="Times New Roman"/>
          <w:b/>
          <w:color w:val="000000"/>
        </w:rPr>
        <w:t>Заказчик –</w:t>
      </w:r>
      <w:r w:rsidRPr="001320D8">
        <w:rPr>
          <w:rFonts w:cs="Times New Roman"/>
          <w:color w:val="000000"/>
        </w:rPr>
        <w:t xml:space="preserve"> </w:t>
      </w:r>
      <w:r w:rsidRPr="001320D8">
        <w:rPr>
          <w:rFonts w:cs="Times New Roman"/>
          <w:b/>
          <w:color w:val="000000"/>
        </w:rPr>
        <w:t>Управление благоустройства Администрации города Иванова</w:t>
      </w:r>
    </w:p>
    <w:p w:rsidR="001320D8" w:rsidRPr="001320D8" w:rsidRDefault="001320D8" w:rsidP="001320D8">
      <w:pPr>
        <w:spacing w:after="0" w:line="240" w:lineRule="auto"/>
        <w:rPr>
          <w:rFonts w:cs="Times New Roman"/>
          <w:color w:val="000000"/>
        </w:rPr>
      </w:pPr>
      <w:proofErr w:type="gramStart"/>
      <w:r w:rsidRPr="001320D8">
        <w:rPr>
          <w:rFonts w:cs="Times New Roman"/>
          <w:color w:val="000000"/>
        </w:rPr>
        <w:t>153000, г. Иваново, пл. Революции, д.6, к.1203, тел. 32-72-94</w:t>
      </w:r>
      <w:proofErr w:type="gramEnd"/>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Адрес электронной почты: </w:t>
      </w:r>
      <w:proofErr w:type="spellStart"/>
      <w:r w:rsidRPr="001320D8">
        <w:rPr>
          <w:rFonts w:cs="Times New Roman"/>
          <w:color w:val="000000"/>
          <w:lang w:val="en-US"/>
        </w:rPr>
        <w:t>blag</w:t>
      </w:r>
      <w:proofErr w:type="spellEnd"/>
      <w:r w:rsidRPr="001320D8">
        <w:rPr>
          <w:rFonts w:cs="Times New Roman"/>
          <w:color w:val="000000"/>
        </w:rPr>
        <w:t>@</w:t>
      </w:r>
      <w:proofErr w:type="spellStart"/>
      <w:r w:rsidRPr="001320D8">
        <w:rPr>
          <w:rFonts w:cs="Times New Roman"/>
          <w:color w:val="000000"/>
          <w:lang w:val="en-US"/>
        </w:rPr>
        <w:t>ivgoradm</w:t>
      </w:r>
      <w:proofErr w:type="spellEnd"/>
      <w:r w:rsidRPr="001320D8">
        <w:rPr>
          <w:rFonts w:cs="Times New Roman"/>
          <w:color w:val="000000"/>
        </w:rPr>
        <w:t>.</w:t>
      </w:r>
      <w:proofErr w:type="spellStart"/>
      <w:r w:rsidRPr="001320D8">
        <w:rPr>
          <w:rFonts w:cs="Times New Roman"/>
          <w:color w:val="000000"/>
          <w:lang w:val="en-US"/>
        </w:rPr>
        <w:t>ru</w:t>
      </w:r>
      <w:proofErr w:type="spellEnd"/>
    </w:p>
    <w:p w:rsidR="001320D8" w:rsidRPr="001320D8" w:rsidRDefault="001320D8" w:rsidP="001320D8">
      <w:pPr>
        <w:spacing w:after="0" w:line="240" w:lineRule="auto"/>
        <w:rPr>
          <w:rFonts w:cs="Times New Roman"/>
          <w:color w:val="000000"/>
        </w:rPr>
      </w:pPr>
      <w:r w:rsidRPr="001320D8">
        <w:rPr>
          <w:rFonts w:cs="Times New Roman"/>
          <w:color w:val="000000"/>
        </w:rPr>
        <w:t>Лицевой счет в финансово-казначейском управлении Администрации города Иванова</w:t>
      </w:r>
    </w:p>
    <w:p w:rsidR="001320D8" w:rsidRPr="001320D8" w:rsidRDefault="001320D8" w:rsidP="001320D8">
      <w:pPr>
        <w:spacing w:after="0" w:line="240" w:lineRule="auto"/>
        <w:rPr>
          <w:rFonts w:cs="Times New Roman"/>
          <w:color w:val="000000"/>
        </w:rPr>
      </w:pPr>
      <w:r w:rsidRPr="001320D8">
        <w:rPr>
          <w:rFonts w:cs="Times New Roman"/>
          <w:color w:val="000000"/>
        </w:rPr>
        <w:t>ИНН 3728023270  КПП 370201001</w:t>
      </w:r>
    </w:p>
    <w:p w:rsidR="001320D8" w:rsidRPr="001320D8" w:rsidRDefault="001320D8" w:rsidP="001320D8">
      <w:pPr>
        <w:spacing w:after="0" w:line="240" w:lineRule="auto"/>
        <w:rPr>
          <w:rFonts w:cs="Times New Roman"/>
          <w:color w:val="000000"/>
        </w:rPr>
      </w:pPr>
    </w:p>
    <w:p w:rsidR="001320D8" w:rsidRPr="001320D8" w:rsidRDefault="001320D8" w:rsidP="001320D8">
      <w:pPr>
        <w:spacing w:after="0" w:line="240" w:lineRule="auto"/>
        <w:jc w:val="both"/>
        <w:rPr>
          <w:rFonts w:cs="Times New Roman"/>
          <w:color w:val="000000"/>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Начальник управления</w:t>
      </w:r>
      <w:r w:rsidRPr="001320D8">
        <w:rPr>
          <w:rFonts w:cs="Times New Roman"/>
          <w:color w:val="000000"/>
        </w:rPr>
        <w:tab/>
      </w:r>
      <w:r w:rsidRPr="001320D8">
        <w:rPr>
          <w:rFonts w:cs="Times New Roman"/>
          <w:color w:val="000000"/>
        </w:rPr>
        <w:tab/>
      </w:r>
      <w:r w:rsidRPr="001320D8">
        <w:rPr>
          <w:rFonts w:cs="Times New Roman"/>
          <w:color w:val="000000"/>
        </w:rPr>
        <w:tab/>
        <w:t xml:space="preserve">                                                                    А.Н. Бобров</w:t>
      </w:r>
    </w:p>
    <w:p w:rsidR="001320D8" w:rsidRPr="001320D8" w:rsidRDefault="001320D8" w:rsidP="001320D8">
      <w:pPr>
        <w:spacing w:after="0" w:line="240" w:lineRule="auto"/>
        <w:rPr>
          <w:rFonts w:cs="Times New Roman"/>
          <w:b/>
          <w:color w:val="000000"/>
        </w:rPr>
      </w:pPr>
    </w:p>
    <w:p w:rsidR="001320D8" w:rsidRPr="001320D8" w:rsidRDefault="001320D8" w:rsidP="001320D8">
      <w:pPr>
        <w:spacing w:after="0" w:line="240" w:lineRule="auto"/>
        <w:rPr>
          <w:rFonts w:cs="Times New Roman"/>
          <w:b/>
          <w:color w:val="000000"/>
        </w:rPr>
      </w:pPr>
    </w:p>
    <w:p w:rsidR="001320D8" w:rsidRPr="001320D8" w:rsidRDefault="001320D8" w:rsidP="001320D8">
      <w:pPr>
        <w:spacing w:after="0" w:line="240" w:lineRule="auto"/>
        <w:rPr>
          <w:rFonts w:cs="Times New Roman"/>
        </w:rPr>
      </w:pPr>
      <w:r w:rsidRPr="001320D8">
        <w:rPr>
          <w:rFonts w:cs="Times New Roman"/>
          <w:b/>
          <w:color w:val="000000"/>
        </w:rPr>
        <w:t>Подрядчик_</w:t>
      </w:r>
      <w:r w:rsidRPr="001320D8">
        <w:rPr>
          <w:rFonts w:cs="Times New Roman"/>
          <w:color w:val="000000"/>
        </w:rPr>
        <w:t>__________________________________________________</w:t>
      </w:r>
    </w:p>
    <w:p w:rsidR="00984EB7" w:rsidRPr="00984EB7" w:rsidRDefault="00984EB7" w:rsidP="00984EB7">
      <w:pPr>
        <w:pStyle w:val="a6"/>
      </w:pPr>
    </w:p>
    <w:p w:rsidR="00166B42" w:rsidRPr="00C63B29" w:rsidRDefault="00166B42" w:rsidP="006B5689">
      <w:pPr>
        <w:pStyle w:val="a6"/>
        <w:spacing w:after="0" w:line="240" w:lineRule="auto"/>
        <w:ind w:firstLine="539"/>
        <w:jc w:val="both"/>
        <w:rPr>
          <w:rFonts w:cs="Times New Roman"/>
        </w:rPr>
      </w:pPr>
    </w:p>
    <w:p w:rsidR="00C80212" w:rsidRDefault="00C80212" w:rsidP="0021412E">
      <w:pPr>
        <w:spacing w:after="0" w:line="240" w:lineRule="auto"/>
        <w:ind w:left="6237"/>
      </w:pPr>
    </w:p>
    <w:p w:rsidR="003A39B5" w:rsidRDefault="003A39B5" w:rsidP="0021412E">
      <w:pPr>
        <w:spacing w:after="0" w:line="240" w:lineRule="auto"/>
        <w:ind w:left="6237"/>
      </w:pPr>
      <w:r>
        <w:br w:type="page"/>
      </w: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4C7512" w:rsidRPr="00C1417E" w:rsidRDefault="003A39B5" w:rsidP="004C7512">
      <w:pPr>
        <w:suppressAutoHyphens w:val="0"/>
        <w:autoSpaceDE w:val="0"/>
        <w:autoSpaceDN w:val="0"/>
        <w:adjustRightInd w:val="0"/>
        <w:spacing w:after="0" w:line="240" w:lineRule="auto"/>
        <w:jc w:val="center"/>
        <w:rPr>
          <w:rFonts w:cs="Times New Roman"/>
          <w:b/>
          <w:lang w:eastAsia="ar-SA" w:bidi="ar-SA"/>
        </w:rPr>
      </w:pPr>
      <w:r w:rsidRPr="00721032">
        <w:rPr>
          <w:b/>
        </w:rPr>
        <w:t>на выполнение работ по благоустройству территории воинских захоронений</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6004A7" w:rsidRDefault="006004A7"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_______________________ А.Н. Бобров</w:t>
            </w:r>
          </w:p>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6004A7" w:rsidRDefault="006004A7" w:rsidP="006379BA">
      <w:pPr>
        <w:ind w:left="6237"/>
      </w:pPr>
    </w:p>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C1417E" w:rsidRDefault="00C1417E"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6004A7">
      <w:pPr>
        <w:tabs>
          <w:tab w:val="left" w:pos="5760"/>
        </w:tabs>
        <w:spacing w:after="0" w:line="240" w:lineRule="auto"/>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3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proofErr w:type="gramStart"/>
      <w:r w:rsidRPr="00C1417E">
        <w:t xml:space="preserve">Все работы выполняются в соответствии с </w:t>
      </w:r>
      <w:r w:rsidR="00B84C94">
        <w:t xml:space="preserve">проектом </w:t>
      </w:r>
      <w:r w:rsidRPr="00C1417E">
        <w:t>контракт</w:t>
      </w:r>
      <w:r w:rsidR="00B84C94">
        <w:t>а</w:t>
      </w:r>
      <w:r w:rsidRPr="00C1417E">
        <w:t>,</w:t>
      </w:r>
      <w:r w:rsidR="006004A7">
        <w:t xml:space="preserve"> в </w:t>
      </w:r>
      <w:proofErr w:type="spellStart"/>
      <w:r w:rsidR="006004A7">
        <w:t>т.ч</w:t>
      </w:r>
      <w:proofErr w:type="spellEnd"/>
      <w:r w:rsidR="006004A7">
        <w:t>.</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2" w:history="1">
        <w:r w:rsidRPr="00C1417E">
          <w:rPr>
            <w:color w:val="0000FF"/>
            <w:u w:val="single"/>
            <w:lang w:val="en-US"/>
          </w:rPr>
          <w:t>www</w:t>
        </w:r>
        <w:r w:rsidRPr="00C1417E">
          <w:rPr>
            <w:color w:val="0000FF"/>
            <w:u w:val="single"/>
          </w:rPr>
          <w:t>.zakupki.gov.ru</w:t>
        </w:r>
      </w:hyperlink>
      <w:r w:rsidRPr="00C1417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w:t>
      </w:r>
      <w:proofErr w:type="gramEnd"/>
      <w:r w:rsidRPr="00C1417E">
        <w:t xml:space="preserve"> среды, пожарной безопасности, охраны здоровья. </w:t>
      </w:r>
    </w:p>
    <w:p w:rsidR="00C1417E" w:rsidRPr="00C1417E" w:rsidRDefault="00C1417E" w:rsidP="00C1417E">
      <w:pPr>
        <w:spacing w:after="0" w:line="240" w:lineRule="auto"/>
        <w:ind w:firstLine="426"/>
        <w:jc w:val="both"/>
      </w:pPr>
      <w:r w:rsidRPr="00C1417E">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C1417E" w:rsidRPr="00C1417E" w:rsidRDefault="00C1417E" w:rsidP="00C1417E">
      <w:pPr>
        <w:spacing w:after="0" w:line="240" w:lineRule="auto"/>
        <w:ind w:firstLine="426"/>
        <w:jc w:val="both"/>
      </w:pP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r w:rsidRPr="005E17C6">
        <w:rPr>
          <w:rFonts w:cs="Times New Roman"/>
          <w:b/>
          <w:lang w:eastAsia="ru-RU" w:bidi="ar-SA"/>
        </w:rPr>
        <w:t>ТЕХНИЧЕСКОЕ ЗАДАНИЕ</w:t>
      </w:r>
    </w:p>
    <w:p w:rsidR="00B84C94" w:rsidRPr="00C1417E" w:rsidRDefault="006004A7" w:rsidP="00B84C94">
      <w:pPr>
        <w:suppressAutoHyphens w:val="0"/>
        <w:autoSpaceDE w:val="0"/>
        <w:autoSpaceDN w:val="0"/>
        <w:adjustRightInd w:val="0"/>
        <w:spacing w:after="0" w:line="240" w:lineRule="auto"/>
        <w:jc w:val="center"/>
        <w:rPr>
          <w:rFonts w:cs="Times New Roman"/>
          <w:b/>
          <w:lang w:eastAsia="ar-SA" w:bidi="ar-SA"/>
        </w:rPr>
      </w:pPr>
      <w:r w:rsidRPr="00721032">
        <w:rPr>
          <w:b/>
        </w:rPr>
        <w:t>на выполнение работ по благоустройству территории воинских захоронений</w:t>
      </w:r>
    </w:p>
    <w:p w:rsidR="00B84C94" w:rsidRPr="00B84C94" w:rsidRDefault="00B84C94" w:rsidP="00B84C94">
      <w:pPr>
        <w:suppressAutoHyphens w:val="0"/>
        <w:autoSpaceDE w:val="0"/>
        <w:autoSpaceDN w:val="0"/>
        <w:adjustRightInd w:val="0"/>
        <w:spacing w:after="0" w:line="240" w:lineRule="auto"/>
        <w:jc w:val="center"/>
        <w:rPr>
          <w:rFonts w:eastAsia="Times New Roman" w:cs="Times New Roman"/>
          <w:b/>
          <w:sz w:val="22"/>
          <w:szCs w:val="22"/>
          <w:lang w:eastAsia="ru-RU" w:bidi="ar-SA"/>
        </w:rPr>
      </w:pPr>
    </w:p>
    <w:tbl>
      <w:tblPr>
        <w:tblW w:w="10078" w:type="dxa"/>
        <w:jc w:val="center"/>
        <w:tblInd w:w="95" w:type="dxa"/>
        <w:tblLayout w:type="fixed"/>
        <w:tblLook w:val="00A0" w:firstRow="1" w:lastRow="0" w:firstColumn="1" w:lastColumn="0" w:noHBand="0" w:noVBand="0"/>
      </w:tblPr>
      <w:tblGrid>
        <w:gridCol w:w="571"/>
        <w:gridCol w:w="9"/>
        <w:gridCol w:w="5245"/>
        <w:gridCol w:w="1701"/>
        <w:gridCol w:w="1134"/>
        <w:gridCol w:w="1418"/>
      </w:tblGrid>
      <w:tr w:rsidR="006B6BCF" w:rsidRPr="006B6BCF" w:rsidTr="006B6BCF">
        <w:trPr>
          <w:trHeight w:val="495"/>
          <w:jc w:val="center"/>
        </w:trPr>
        <w:tc>
          <w:tcPr>
            <w:tcW w:w="571" w:type="dxa"/>
            <w:tcBorders>
              <w:top w:val="single" w:sz="4" w:space="0" w:color="auto"/>
              <w:left w:val="single" w:sz="4" w:space="0" w:color="auto"/>
              <w:bottom w:val="single" w:sz="4" w:space="0" w:color="auto"/>
              <w:right w:val="single" w:sz="4" w:space="0" w:color="auto"/>
            </w:tcBorders>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 </w:t>
            </w:r>
            <w:proofErr w:type="spellStart"/>
            <w:r w:rsidRPr="006B6BCF">
              <w:rPr>
                <w:rFonts w:cs="Times New Roman"/>
                <w:sz w:val="22"/>
                <w:szCs w:val="22"/>
              </w:rPr>
              <w:t>пп</w:t>
            </w:r>
            <w:proofErr w:type="spellEnd"/>
          </w:p>
        </w:tc>
        <w:tc>
          <w:tcPr>
            <w:tcW w:w="5254" w:type="dxa"/>
            <w:gridSpan w:val="2"/>
            <w:tcBorders>
              <w:top w:val="single" w:sz="4" w:space="0" w:color="auto"/>
              <w:left w:val="nil"/>
              <w:bottom w:val="nil"/>
              <w:right w:val="single" w:sz="4" w:space="0" w:color="auto"/>
            </w:tcBorders>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Наименование</w:t>
            </w:r>
          </w:p>
        </w:tc>
        <w:tc>
          <w:tcPr>
            <w:tcW w:w="1701" w:type="dxa"/>
            <w:tcBorders>
              <w:top w:val="single" w:sz="4" w:space="0" w:color="auto"/>
              <w:left w:val="nil"/>
              <w:bottom w:val="single" w:sz="4" w:space="0" w:color="auto"/>
              <w:right w:val="single" w:sz="4" w:space="0" w:color="auto"/>
            </w:tcBorders>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Ед. изм.</w:t>
            </w:r>
          </w:p>
        </w:tc>
        <w:tc>
          <w:tcPr>
            <w:tcW w:w="1134" w:type="dxa"/>
            <w:tcBorders>
              <w:top w:val="single" w:sz="4" w:space="0" w:color="auto"/>
              <w:left w:val="nil"/>
              <w:bottom w:val="single" w:sz="4" w:space="0" w:color="auto"/>
              <w:right w:val="single" w:sz="4" w:space="0" w:color="auto"/>
            </w:tcBorders>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Кол.</w:t>
            </w:r>
          </w:p>
        </w:tc>
        <w:tc>
          <w:tcPr>
            <w:tcW w:w="1418" w:type="dxa"/>
            <w:tcBorders>
              <w:top w:val="single" w:sz="4" w:space="0" w:color="auto"/>
              <w:left w:val="nil"/>
              <w:bottom w:val="single" w:sz="4" w:space="0" w:color="auto"/>
              <w:right w:val="single" w:sz="4" w:space="0" w:color="auto"/>
            </w:tcBorders>
            <w:noWrap/>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Примечание</w:t>
            </w:r>
          </w:p>
        </w:tc>
      </w:tr>
      <w:tr w:rsidR="006B6BCF" w:rsidRPr="006B6BCF" w:rsidTr="006B6BCF">
        <w:trPr>
          <w:trHeight w:val="255"/>
          <w:jc w:val="center"/>
        </w:trPr>
        <w:tc>
          <w:tcPr>
            <w:tcW w:w="571" w:type="dxa"/>
            <w:tcBorders>
              <w:top w:val="nil"/>
              <w:left w:val="single" w:sz="4" w:space="0" w:color="auto"/>
              <w:bottom w:val="single" w:sz="4" w:space="0" w:color="auto"/>
              <w:right w:val="single" w:sz="4" w:space="0" w:color="auto"/>
            </w:tcBorders>
            <w:noWrap/>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w:t>
            </w:r>
          </w:p>
        </w:tc>
        <w:tc>
          <w:tcPr>
            <w:tcW w:w="5254" w:type="dxa"/>
            <w:gridSpan w:val="2"/>
            <w:tcBorders>
              <w:top w:val="single" w:sz="4" w:space="0" w:color="auto"/>
              <w:left w:val="nil"/>
              <w:bottom w:val="single" w:sz="4" w:space="0" w:color="auto"/>
              <w:right w:val="single" w:sz="4" w:space="0" w:color="auto"/>
            </w:tcBorders>
            <w:noWrap/>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w:t>
            </w:r>
          </w:p>
        </w:tc>
        <w:tc>
          <w:tcPr>
            <w:tcW w:w="1701" w:type="dxa"/>
            <w:tcBorders>
              <w:top w:val="nil"/>
              <w:left w:val="nil"/>
              <w:bottom w:val="single" w:sz="4" w:space="0" w:color="auto"/>
              <w:right w:val="single" w:sz="4" w:space="0" w:color="auto"/>
            </w:tcBorders>
            <w:noWrap/>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w:t>
            </w:r>
          </w:p>
        </w:tc>
        <w:tc>
          <w:tcPr>
            <w:tcW w:w="1134" w:type="dxa"/>
            <w:tcBorders>
              <w:top w:val="nil"/>
              <w:left w:val="nil"/>
              <w:bottom w:val="single" w:sz="4" w:space="0" w:color="auto"/>
              <w:right w:val="single" w:sz="4" w:space="0" w:color="auto"/>
            </w:tcBorders>
            <w:noWrap/>
            <w:vAlign w:val="center"/>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w:t>
            </w:r>
          </w:p>
        </w:tc>
        <w:tc>
          <w:tcPr>
            <w:tcW w:w="1418" w:type="dxa"/>
            <w:tcBorders>
              <w:top w:val="nil"/>
              <w:left w:val="nil"/>
              <w:bottom w:val="single" w:sz="4" w:space="0" w:color="auto"/>
              <w:right w:val="single" w:sz="4" w:space="0" w:color="auto"/>
            </w:tcBorders>
            <w:noWrap/>
            <w:vAlign w:val="center"/>
          </w:tcPr>
          <w:p w:rsidR="006B6BCF" w:rsidRPr="006B6BCF" w:rsidRDefault="006B6BCF" w:rsidP="008F358E">
            <w:pPr>
              <w:spacing w:after="0" w:line="240" w:lineRule="auto"/>
              <w:rPr>
                <w:rFonts w:cs="Times New Roman"/>
                <w:sz w:val="22"/>
                <w:szCs w:val="22"/>
              </w:rPr>
            </w:pPr>
            <w:r w:rsidRPr="006B6BCF">
              <w:rPr>
                <w:rFonts w:cs="Times New Roman"/>
                <w:sz w:val="22"/>
                <w:szCs w:val="22"/>
              </w:rPr>
              <w:t>5</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Окраска масляными составами ранее окрашенных металлических решеток и оград: художественных с рельефом за 2 раза</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smartTag w:uri="urn:schemas-microsoft-com:office:smarttags" w:element="metricconverter">
              <w:smartTagPr>
                <w:attr w:name="ProductID" w:val="100 м2"/>
              </w:smartTagPr>
              <w:r w:rsidRPr="006B6BCF">
                <w:rPr>
                  <w:rFonts w:cs="Times New Roman"/>
                  <w:sz w:val="22"/>
                  <w:szCs w:val="22"/>
                </w:rPr>
                <w:t>100 м</w:t>
              </w:r>
              <w:proofErr w:type="gramStart"/>
              <w:r w:rsidRPr="00C43402">
                <w:rPr>
                  <w:rFonts w:cs="Times New Roman"/>
                  <w:sz w:val="22"/>
                  <w:szCs w:val="22"/>
                  <w:vertAlign w:val="superscript"/>
                </w:rPr>
                <w:t>2</w:t>
              </w:r>
            </w:smartTag>
            <w:proofErr w:type="gramEnd"/>
            <w:r w:rsidRPr="006B6BCF">
              <w:rPr>
                <w:rFonts w:cs="Times New Roman"/>
                <w:sz w:val="22"/>
                <w:szCs w:val="22"/>
              </w:rPr>
              <w:t xml:space="preserve"> окрашиваемой поверхности</w:t>
            </w:r>
          </w:p>
        </w:tc>
        <w:tc>
          <w:tcPr>
            <w:tcW w:w="1134" w:type="dxa"/>
            <w:tcBorders>
              <w:top w:val="nil"/>
              <w:left w:val="nil"/>
              <w:bottom w:val="single" w:sz="4" w:space="0" w:color="auto"/>
              <w:right w:val="single" w:sz="4" w:space="0" w:color="auto"/>
            </w:tcBorders>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0,1277</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Устройство бетонных плитных тротуаров с заполнением швов: песком</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тротуара</w:t>
            </w:r>
          </w:p>
        </w:tc>
        <w:tc>
          <w:tcPr>
            <w:tcW w:w="1134" w:type="dxa"/>
            <w:tcBorders>
              <w:top w:val="nil"/>
              <w:left w:val="nil"/>
              <w:bottom w:val="single" w:sz="4" w:space="0" w:color="auto"/>
              <w:right w:val="single" w:sz="4" w:space="0" w:color="auto"/>
            </w:tcBorders>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0,481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Плитка тротуарная 300х300х40 (М400)</w:t>
            </w:r>
          </w:p>
        </w:tc>
        <w:tc>
          <w:tcPr>
            <w:tcW w:w="1701" w:type="dxa"/>
            <w:tcBorders>
              <w:top w:val="nil"/>
              <w:left w:val="nil"/>
              <w:bottom w:val="single" w:sz="4" w:space="0" w:color="auto"/>
              <w:right w:val="single" w:sz="4" w:space="0" w:color="auto"/>
            </w:tcBorders>
          </w:tcPr>
          <w:p w:rsidR="006B6BCF" w:rsidRPr="006B6BCF" w:rsidRDefault="00C43402" w:rsidP="0048052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48,1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Очистка вручную поверхности фасадов от перхлорвиниловых и масляных красок: с земли и лесов</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расчищенной поверхности</w:t>
            </w:r>
          </w:p>
        </w:tc>
        <w:tc>
          <w:tcPr>
            <w:tcW w:w="1134" w:type="dxa"/>
            <w:tcBorders>
              <w:top w:val="nil"/>
              <w:left w:val="nil"/>
              <w:bottom w:val="single" w:sz="4" w:space="0" w:color="auto"/>
              <w:right w:val="single" w:sz="4" w:space="0" w:color="auto"/>
            </w:tcBorders>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1,8717</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1020"/>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w:t>
            </w:r>
            <w:smartTag w:uri="urn:schemas-microsoft-com:office:smarttags" w:element="metricconverter">
              <w:smartTagPr>
                <w:attr w:name="ProductID" w:val="20 мм"/>
              </w:smartTagPr>
              <w:r w:rsidRPr="006B6BCF">
                <w:rPr>
                  <w:rFonts w:cs="Times New Roman"/>
                  <w:sz w:val="22"/>
                  <w:szCs w:val="22"/>
                </w:rPr>
                <w:t>20 мм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отремонтированной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1,1048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6</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Окраска фасадов акриловыми составами: с лесов вручную по подготовленной поверхности</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окрашиваемой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6,239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7</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Очистка вручную поверхности фасадов от перхлорвиниловых и масляных красок: с земли и лесов</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расчищенной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3</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1020"/>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8</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Ремонт штукатурки наружных столбов, прямоугольных колонн и пилястр с земли и лесов по камню и бетону: цементно-известковым раствором гладких толщиной слоя до </w:t>
            </w:r>
            <w:smartTag w:uri="urn:schemas-microsoft-com:office:smarttags" w:element="metricconverter">
              <w:smartTagPr>
                <w:attr w:name="ProductID" w:val="20 мм"/>
              </w:smartTagPr>
              <w:r w:rsidRPr="006B6BCF">
                <w:rPr>
                  <w:rFonts w:cs="Times New Roman"/>
                  <w:sz w:val="22"/>
                  <w:szCs w:val="22"/>
                </w:rPr>
                <w:t>20 мм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отремонтированной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9</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Окраска фасадов акриловыми составами: с лесов вручную по подготовленной поверхности</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окрашиваемой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10</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Окраска перхлорвиниловыми красками по подготовленной поверхности фасадов: сложных за 2 раза с земли и лесов</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окрашиваемой поверхности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0,04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11</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Краска универсальная </w:t>
            </w:r>
            <w:proofErr w:type="spellStart"/>
            <w:r w:rsidRPr="006B6BCF">
              <w:rPr>
                <w:rFonts w:cs="Times New Roman"/>
                <w:sz w:val="22"/>
                <w:szCs w:val="22"/>
              </w:rPr>
              <w:t>painter's</w:t>
            </w:r>
            <w:proofErr w:type="spellEnd"/>
            <w:r w:rsidRPr="006B6BCF">
              <w:rPr>
                <w:rFonts w:cs="Times New Roman"/>
                <w:sz w:val="22"/>
                <w:szCs w:val="22"/>
              </w:rPr>
              <w:t xml:space="preserve"> </w:t>
            </w:r>
            <w:proofErr w:type="spellStart"/>
            <w:r w:rsidRPr="006B6BCF">
              <w:rPr>
                <w:rFonts w:cs="Times New Roman"/>
                <w:sz w:val="22"/>
                <w:szCs w:val="22"/>
              </w:rPr>
              <w:t>touch</w:t>
            </w:r>
            <w:proofErr w:type="spellEnd"/>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шт.</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71" w:type="dxa"/>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12</w:t>
            </w:r>
          </w:p>
        </w:tc>
        <w:tc>
          <w:tcPr>
            <w:tcW w:w="5254" w:type="dxa"/>
            <w:gridSpan w:val="2"/>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Монтаж стальных плинтусов из гнутого профиля</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smartTag w:uri="urn:schemas-microsoft-com:office:smarttags" w:element="metricconverter">
              <w:smartTagPr>
                <w:attr w:name="ProductID" w:val="100 м"/>
              </w:smartTagPr>
              <w:r w:rsidRPr="006B6BCF">
                <w:rPr>
                  <w:rFonts w:cs="Times New Roman"/>
                  <w:sz w:val="22"/>
                  <w:szCs w:val="22"/>
                </w:rPr>
                <w:t>100 м</w:t>
              </w:r>
            </w:smartTag>
            <w:r w:rsidRPr="006B6BCF">
              <w:rPr>
                <w:rFonts w:cs="Times New Roman"/>
                <w:sz w:val="22"/>
                <w:szCs w:val="22"/>
              </w:rPr>
              <w:t xml:space="preserve"> плинтуса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4,28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71" w:type="dxa"/>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13</w:t>
            </w:r>
          </w:p>
        </w:tc>
        <w:tc>
          <w:tcPr>
            <w:tcW w:w="5254" w:type="dxa"/>
            <w:gridSpan w:val="2"/>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Сталь угловая равнополочная, марка стали: Ст3пс, шириной полок 50-</w:t>
            </w:r>
            <w:smartTag w:uri="urn:schemas-microsoft-com:office:smarttags" w:element="metricconverter">
              <w:smartTagPr>
                <w:attr w:name="ProductID" w:val="50 мм"/>
              </w:smartTagPr>
              <w:r w:rsidRPr="006B6BCF">
                <w:rPr>
                  <w:rFonts w:cs="Times New Roman"/>
                  <w:sz w:val="22"/>
                  <w:szCs w:val="22"/>
                </w:rPr>
                <w:t>50 мм</w:t>
              </w:r>
            </w:smartTag>
          </w:p>
        </w:tc>
        <w:tc>
          <w:tcPr>
            <w:tcW w:w="1701"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т</w:t>
            </w:r>
          </w:p>
        </w:tc>
        <w:tc>
          <w:tcPr>
            <w:tcW w:w="1134" w:type="dxa"/>
            <w:tcBorders>
              <w:top w:val="single" w:sz="4" w:space="0" w:color="auto"/>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0,993</w:t>
            </w:r>
          </w:p>
        </w:tc>
        <w:tc>
          <w:tcPr>
            <w:tcW w:w="1418" w:type="dxa"/>
            <w:tcBorders>
              <w:top w:val="single" w:sz="4" w:space="0" w:color="auto"/>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14</w:t>
            </w:r>
          </w:p>
        </w:tc>
        <w:tc>
          <w:tcPr>
            <w:tcW w:w="5245"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Штукатурка по сетке без устройства каркаса: улучшенная стен</w:t>
            </w:r>
          </w:p>
        </w:tc>
        <w:tc>
          <w:tcPr>
            <w:tcW w:w="1701"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3,21</w:t>
            </w:r>
          </w:p>
        </w:tc>
        <w:tc>
          <w:tcPr>
            <w:tcW w:w="1418" w:type="dxa"/>
            <w:tcBorders>
              <w:top w:val="single" w:sz="4" w:space="0" w:color="auto"/>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lastRenderedPageBreak/>
              <w:t>15</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Сплошная шпаклевка ранее оштукатуренных поверхностей цементно-поливинилацетатным составом: с лесов и земли</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прошпаклеванной поверхности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3,21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16</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Окраска фасадов акриловыми составами: с лесов вручную по подготовленной поверхности</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окрашиваемой поверхности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3,21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17</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Устройство бетонных плитных тротуаров с заполнением швов: песком</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тротуара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18</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Плитка тротуарная 300х300х40 (М400)</w:t>
            </w:r>
          </w:p>
        </w:tc>
        <w:tc>
          <w:tcPr>
            <w:tcW w:w="1701" w:type="dxa"/>
            <w:tcBorders>
              <w:top w:val="nil"/>
              <w:left w:val="nil"/>
              <w:bottom w:val="single" w:sz="4" w:space="0" w:color="auto"/>
              <w:right w:val="single" w:sz="4" w:space="0" w:color="auto"/>
            </w:tcBorders>
          </w:tcPr>
          <w:p w:rsidR="006B6BCF" w:rsidRPr="006B6BCF" w:rsidRDefault="00C43402" w:rsidP="00C4340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10</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102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19</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Ремонт штукатурки наружных столбов, прямоугольных колонн и пилястр с земли и лесов по камню и бетону: декоративным раствором гладких толщиной слоя до </w:t>
            </w:r>
            <w:smartTag w:uri="urn:schemas-microsoft-com:office:smarttags" w:element="metricconverter">
              <w:smartTagPr>
                <w:attr w:name="ProductID" w:val="30 мм"/>
              </w:smartTagPr>
              <w:r w:rsidRPr="006B6BCF">
                <w:rPr>
                  <w:rFonts w:cs="Times New Roman"/>
                  <w:sz w:val="22"/>
                  <w:szCs w:val="22"/>
                </w:rPr>
                <w:t>30 мм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отремонтированной поверхности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20</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Разборка облицовки стен: из гранитных плит</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поверхности облицовки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21</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0,36</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22</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0,36</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23</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Размещение ТБО на полигоне</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м</w:t>
            </w:r>
            <w:r w:rsidRPr="00C43402">
              <w:rPr>
                <w:rFonts w:cs="Times New Roman"/>
                <w:sz w:val="22"/>
                <w:szCs w:val="22"/>
                <w:vertAlign w:val="superscript"/>
              </w:rPr>
              <w:t>3</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0,5</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24</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Облицовка ступеней </w:t>
            </w:r>
            <w:proofErr w:type="spellStart"/>
            <w:r w:rsidRPr="006B6BCF">
              <w:rPr>
                <w:rFonts w:cs="Times New Roman"/>
                <w:sz w:val="22"/>
                <w:szCs w:val="22"/>
              </w:rPr>
              <w:t>керамогранитными</w:t>
            </w:r>
            <w:proofErr w:type="spellEnd"/>
            <w:r w:rsidRPr="006B6BCF">
              <w:rPr>
                <w:rFonts w:cs="Times New Roman"/>
                <w:sz w:val="22"/>
                <w:szCs w:val="22"/>
              </w:rPr>
              <w:t xml:space="preserve"> плитками толщиной до </w:t>
            </w:r>
            <w:smartTag w:uri="urn:schemas-microsoft-com:office:smarttags" w:element="metricconverter">
              <w:smartTagPr>
                <w:attr w:name="ProductID" w:val="15 мм"/>
              </w:smartTagPr>
              <w:r w:rsidRPr="006B6BCF">
                <w:rPr>
                  <w:rFonts w:cs="Times New Roman"/>
                  <w:sz w:val="22"/>
                  <w:szCs w:val="22"/>
                </w:rPr>
                <w:t>15 мм</w:t>
              </w:r>
            </w:smartTag>
            <w:r w:rsidRPr="006B6BCF">
              <w:rPr>
                <w:rFonts w:cs="Times New Roman"/>
                <w:sz w:val="22"/>
                <w:szCs w:val="22"/>
              </w:rPr>
              <w:t xml:space="preserve"> (стен)</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поверхности облицовки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25</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Гранит керамический многоцветный неполированный, размером 300х600х10 мм, 600х600х10 мм</w:t>
            </w:r>
          </w:p>
        </w:tc>
        <w:tc>
          <w:tcPr>
            <w:tcW w:w="1701" w:type="dxa"/>
            <w:tcBorders>
              <w:top w:val="nil"/>
              <w:left w:val="nil"/>
              <w:bottom w:val="single" w:sz="4" w:space="0" w:color="auto"/>
              <w:right w:val="single" w:sz="4" w:space="0" w:color="auto"/>
            </w:tcBorders>
          </w:tcPr>
          <w:p w:rsidR="006B6BCF" w:rsidRPr="006B6BCF" w:rsidRDefault="00C43402" w:rsidP="00C4340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18,36</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26</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Разборка облицовки стен: из гранитных плит</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поверхности облицовки</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0,53</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27</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Разборка горизонтальных поверхностей бетонных конструкций при помощи отбойных молотков, бетон марки: 200</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smartTag w:uri="urn:schemas-microsoft-com:office:smarttags" w:element="metricconverter">
              <w:smartTagPr>
                <w:attr w:name="ProductID" w:val="1 м3"/>
              </w:smartTagPr>
              <w:r w:rsidRPr="006B6BCF">
                <w:rPr>
                  <w:rFonts w:cs="Times New Roman"/>
                  <w:sz w:val="22"/>
                  <w:szCs w:val="22"/>
                </w:rPr>
                <w:t>1 м</w:t>
              </w:r>
              <w:r w:rsidRPr="00C43402">
                <w:rPr>
                  <w:rFonts w:cs="Times New Roman"/>
                  <w:sz w:val="22"/>
                  <w:szCs w:val="22"/>
                  <w:vertAlign w:val="superscript"/>
                </w:rPr>
                <w:t>3</w:t>
              </w:r>
            </w:smartTag>
            <w:r w:rsidRPr="006B6BCF">
              <w:rPr>
                <w:rFonts w:cs="Times New Roman"/>
                <w:sz w:val="22"/>
                <w:szCs w:val="22"/>
              </w:rPr>
              <w:t xml:space="preserve"> бетона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7,02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28</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17,91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29</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17,91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30</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Размещение ТБО на полигоне</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м</w:t>
            </w:r>
            <w:r w:rsidRPr="00C43402">
              <w:rPr>
                <w:rFonts w:cs="Times New Roman"/>
                <w:sz w:val="22"/>
                <w:szCs w:val="22"/>
                <w:vertAlign w:val="superscript"/>
              </w:rPr>
              <w:t>3</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8,6</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31</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Устройство покрытий из плит </w:t>
            </w:r>
            <w:proofErr w:type="spellStart"/>
            <w:r w:rsidRPr="006B6BCF">
              <w:rPr>
                <w:rFonts w:cs="Times New Roman"/>
                <w:sz w:val="22"/>
                <w:szCs w:val="22"/>
              </w:rPr>
              <w:t>керамогранитных</w:t>
            </w:r>
            <w:proofErr w:type="spellEnd"/>
            <w:r w:rsidRPr="006B6BCF">
              <w:rPr>
                <w:rFonts w:cs="Times New Roman"/>
                <w:sz w:val="22"/>
                <w:szCs w:val="22"/>
              </w:rPr>
              <w:t xml:space="preserve"> размером: 60х60 см</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покрытия</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0,881</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32</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Облицовка ступеней </w:t>
            </w:r>
            <w:proofErr w:type="spellStart"/>
            <w:r w:rsidRPr="006B6BCF">
              <w:rPr>
                <w:rFonts w:cs="Times New Roman"/>
                <w:sz w:val="22"/>
                <w:szCs w:val="22"/>
              </w:rPr>
              <w:t>керамогранитными</w:t>
            </w:r>
            <w:proofErr w:type="spellEnd"/>
            <w:r w:rsidRPr="006B6BCF">
              <w:rPr>
                <w:rFonts w:cs="Times New Roman"/>
                <w:sz w:val="22"/>
                <w:szCs w:val="22"/>
              </w:rPr>
              <w:t xml:space="preserve"> плитками толщиной до </w:t>
            </w:r>
            <w:smartTag w:uri="urn:schemas-microsoft-com:office:smarttags" w:element="metricconverter">
              <w:smartTagPr>
                <w:attr w:name="ProductID" w:val="15 мм"/>
              </w:smartTagPr>
              <w:r w:rsidRPr="006B6BCF">
                <w:rPr>
                  <w:rFonts w:cs="Times New Roman"/>
                  <w:sz w:val="22"/>
                  <w:szCs w:val="22"/>
                </w:rPr>
                <w:t>15 мм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поверхности облицовки</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0,0778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33</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proofErr w:type="spellStart"/>
            <w:r w:rsidRPr="006B6BCF">
              <w:rPr>
                <w:rFonts w:cs="Times New Roman"/>
                <w:sz w:val="22"/>
                <w:szCs w:val="22"/>
              </w:rPr>
              <w:t>Керамогранит</w:t>
            </w:r>
            <w:proofErr w:type="spellEnd"/>
          </w:p>
        </w:tc>
        <w:tc>
          <w:tcPr>
            <w:tcW w:w="1701" w:type="dxa"/>
            <w:tcBorders>
              <w:top w:val="nil"/>
              <w:left w:val="nil"/>
              <w:bottom w:val="single" w:sz="4" w:space="0" w:color="auto"/>
              <w:right w:val="single" w:sz="4" w:space="0" w:color="auto"/>
            </w:tcBorders>
          </w:tcPr>
          <w:p w:rsidR="006B6BCF" w:rsidRPr="006B6BCF" w:rsidRDefault="00C43402" w:rsidP="00C4340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7,94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34</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Устройство бетонных плитных тротуаров с заполнением швов: песком</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тротуара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0,409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35</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Плитка тротуарная 300х300х40 (М400)</w:t>
            </w:r>
          </w:p>
        </w:tc>
        <w:tc>
          <w:tcPr>
            <w:tcW w:w="1701" w:type="dxa"/>
            <w:tcBorders>
              <w:top w:val="nil"/>
              <w:left w:val="nil"/>
              <w:bottom w:val="single" w:sz="4" w:space="0" w:color="auto"/>
              <w:right w:val="single" w:sz="4" w:space="0" w:color="auto"/>
            </w:tcBorders>
          </w:tcPr>
          <w:p w:rsidR="006B6BCF" w:rsidRPr="006B6BCF" w:rsidRDefault="00C43402" w:rsidP="00C4340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40,9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36</w:t>
            </w:r>
          </w:p>
        </w:tc>
        <w:tc>
          <w:tcPr>
            <w:tcW w:w="5245"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Кладка стен кирпичных наружных: простых при высоте этажа до </w:t>
            </w:r>
            <w:smartTag w:uri="urn:schemas-microsoft-com:office:smarttags" w:element="metricconverter">
              <w:smartTagPr>
                <w:attr w:name="ProductID" w:val="4 м"/>
              </w:smartTagPr>
              <w:r w:rsidRPr="006B6BCF">
                <w:rPr>
                  <w:rFonts w:cs="Times New Roman"/>
                  <w:sz w:val="22"/>
                  <w:szCs w:val="22"/>
                </w:rPr>
                <w:t>4 м</w:t>
              </w:r>
            </w:smartTag>
          </w:p>
        </w:tc>
        <w:tc>
          <w:tcPr>
            <w:tcW w:w="1701"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smartTag w:uri="urn:schemas-microsoft-com:office:smarttags" w:element="metricconverter">
              <w:smartTagPr>
                <w:attr w:name="ProductID" w:val="1 м3"/>
              </w:smartTagPr>
              <w:r w:rsidRPr="006B6BCF">
                <w:rPr>
                  <w:rFonts w:cs="Times New Roman"/>
                  <w:sz w:val="22"/>
                  <w:szCs w:val="22"/>
                </w:rPr>
                <w:t>1 м</w:t>
              </w:r>
              <w:r w:rsidRPr="00C43402">
                <w:rPr>
                  <w:rFonts w:cs="Times New Roman"/>
                  <w:sz w:val="22"/>
                  <w:szCs w:val="22"/>
                  <w:vertAlign w:val="superscript"/>
                </w:rPr>
                <w:t>3</w:t>
              </w:r>
            </w:smartTag>
            <w:r w:rsidRPr="006B6BCF">
              <w:rPr>
                <w:rFonts w:cs="Times New Roman"/>
                <w:sz w:val="22"/>
                <w:szCs w:val="22"/>
              </w:rPr>
              <w:t xml:space="preserve"> кладки</w:t>
            </w:r>
          </w:p>
        </w:tc>
        <w:tc>
          <w:tcPr>
            <w:tcW w:w="1134" w:type="dxa"/>
            <w:tcBorders>
              <w:top w:val="single" w:sz="4" w:space="0" w:color="auto"/>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28</w:t>
            </w:r>
          </w:p>
        </w:tc>
        <w:tc>
          <w:tcPr>
            <w:tcW w:w="1418" w:type="dxa"/>
            <w:tcBorders>
              <w:top w:val="single" w:sz="4" w:space="0" w:color="auto"/>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37</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Кирпич керамический одинарный, размером 250х120х65 мм, марка: 150</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1000 шт.</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11,03</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38</w:t>
            </w:r>
          </w:p>
        </w:tc>
        <w:tc>
          <w:tcPr>
            <w:tcW w:w="5245"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Армирование кладки стен и других конструкций</w:t>
            </w:r>
          </w:p>
        </w:tc>
        <w:tc>
          <w:tcPr>
            <w:tcW w:w="1701"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металлических изделий</w:t>
            </w:r>
          </w:p>
        </w:tc>
        <w:tc>
          <w:tcPr>
            <w:tcW w:w="1134" w:type="dxa"/>
            <w:tcBorders>
              <w:top w:val="single" w:sz="4" w:space="0" w:color="auto"/>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0,12</w:t>
            </w:r>
          </w:p>
        </w:tc>
        <w:tc>
          <w:tcPr>
            <w:tcW w:w="1418" w:type="dxa"/>
            <w:tcBorders>
              <w:top w:val="single" w:sz="4" w:space="0" w:color="auto"/>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lastRenderedPageBreak/>
              <w:t>39</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Подготовка почвы под цветники толщиной слоя насыпки </w:t>
            </w:r>
            <w:smartTag w:uri="urn:schemas-microsoft-com:office:smarttags" w:element="metricconverter">
              <w:smartTagPr>
                <w:attr w:name="ProductID" w:val="20 см"/>
              </w:smartTagPr>
              <w:r w:rsidRPr="006B6BCF">
                <w:rPr>
                  <w:rFonts w:cs="Times New Roman"/>
                  <w:sz w:val="22"/>
                  <w:szCs w:val="22"/>
                </w:rPr>
                <w:t>20 см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цветников</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0,29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40</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На каждые </w:t>
            </w:r>
            <w:smartTag w:uri="urn:schemas-microsoft-com:office:smarttags" w:element="metricconverter">
              <w:smartTagPr>
                <w:attr w:name="ProductID" w:val="5 см"/>
              </w:smartTagPr>
              <w:r w:rsidRPr="006B6BCF">
                <w:rPr>
                  <w:rFonts w:cs="Times New Roman"/>
                  <w:sz w:val="22"/>
                  <w:szCs w:val="22"/>
                </w:rPr>
                <w:t>5 см</w:t>
              </w:r>
            </w:smartTag>
            <w:r w:rsidRPr="006B6BCF">
              <w:rPr>
                <w:rFonts w:cs="Times New Roman"/>
                <w:sz w:val="22"/>
                <w:szCs w:val="22"/>
              </w:rPr>
              <w:t xml:space="preserve"> толщины слоя почвы под цветники добавлять или исключать к расценке 47-01-049-01</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цветников</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0,29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41</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Доставка растительной смеси на </w:t>
            </w:r>
            <w:smartTag w:uri="urn:schemas-microsoft-com:office:smarttags" w:element="metricconverter">
              <w:smartTagPr>
                <w:attr w:name="ProductID" w:val="10 км"/>
              </w:smartTagPr>
              <w:r w:rsidRPr="006B6BCF">
                <w:rPr>
                  <w:rFonts w:cs="Times New Roman"/>
                  <w:sz w:val="22"/>
                  <w:szCs w:val="22"/>
                </w:rPr>
                <w:t>10 км</w:t>
              </w:r>
            </w:smartTag>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17,4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42</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Посадка цветов в клумбы, рабатки и вазы-цветочницы: многолетних и корневищных</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1000 шт.</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2,9</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43</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 (доставка воды)</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0,725</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44</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Цветы</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шт.</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2900</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45</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Устройство газонов из готовых рулонных заготовок: горизонтальные поверхности и откосы с уклоном 1:2</w:t>
            </w:r>
          </w:p>
        </w:tc>
        <w:tc>
          <w:tcPr>
            <w:tcW w:w="1701" w:type="dxa"/>
            <w:tcBorders>
              <w:top w:val="nil"/>
              <w:left w:val="nil"/>
              <w:bottom w:val="single" w:sz="4" w:space="0" w:color="auto"/>
              <w:right w:val="single" w:sz="4" w:space="0" w:color="auto"/>
            </w:tcBorders>
          </w:tcPr>
          <w:p w:rsidR="006B6BCF" w:rsidRPr="006B6BCF" w:rsidRDefault="006B6BCF" w:rsidP="00C4340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46</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Удобрения </w:t>
            </w:r>
            <w:proofErr w:type="gramStart"/>
            <w:r w:rsidRPr="006B6BCF">
              <w:rPr>
                <w:rFonts w:cs="Times New Roman"/>
                <w:sz w:val="22"/>
                <w:szCs w:val="22"/>
              </w:rPr>
              <w:t>органо-минеральное</w:t>
            </w:r>
            <w:proofErr w:type="gramEnd"/>
            <w:r w:rsidRPr="006B6BCF">
              <w:rPr>
                <w:rFonts w:cs="Times New Roman"/>
                <w:sz w:val="22"/>
                <w:szCs w:val="22"/>
              </w:rPr>
              <w:t xml:space="preserve"> "Универсал"</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кг</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0,2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47</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Земля растительная</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м</w:t>
            </w:r>
            <w:r w:rsidRPr="00C43402">
              <w:rPr>
                <w:rFonts w:cs="Times New Roman"/>
                <w:sz w:val="22"/>
                <w:szCs w:val="22"/>
                <w:vertAlign w:val="superscript"/>
              </w:rPr>
              <w:t>3</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48</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Газоны готовые универсальные, двухлетние, в рулонах размером 2х4 метра, весом 12-</w:t>
            </w:r>
            <w:smartTag w:uri="urn:schemas-microsoft-com:office:smarttags" w:element="metricconverter">
              <w:smartTagPr>
                <w:attr w:name="ProductID" w:val="15 килограмм"/>
              </w:smartTagPr>
              <w:r w:rsidRPr="006B6BCF">
                <w:rPr>
                  <w:rFonts w:cs="Times New Roman"/>
                  <w:sz w:val="22"/>
                  <w:szCs w:val="22"/>
                </w:rPr>
                <w:t>15 килограмм</w:t>
              </w:r>
            </w:smartTag>
            <w:r w:rsidRPr="006B6BCF">
              <w:rPr>
                <w:rFonts w:cs="Times New Roman"/>
                <w:sz w:val="22"/>
                <w:szCs w:val="22"/>
              </w:rPr>
              <w:t xml:space="preserve"> (состав травосмеси: 80 % мятлика, 20% овсяницы)</w:t>
            </w:r>
          </w:p>
        </w:tc>
        <w:tc>
          <w:tcPr>
            <w:tcW w:w="1701" w:type="dxa"/>
            <w:tcBorders>
              <w:top w:val="nil"/>
              <w:left w:val="nil"/>
              <w:bottom w:val="single" w:sz="4" w:space="0" w:color="auto"/>
              <w:right w:val="single" w:sz="4" w:space="0" w:color="auto"/>
            </w:tcBorders>
          </w:tcPr>
          <w:p w:rsidR="006B6BCF" w:rsidRPr="006B6BCF" w:rsidRDefault="00C43402" w:rsidP="00C43402">
            <w:pPr>
              <w:spacing w:after="0" w:line="240" w:lineRule="auto"/>
              <w:jc w:val="center"/>
              <w:rPr>
                <w:rFonts w:cs="Times New Roman"/>
                <w:sz w:val="22"/>
                <w:szCs w:val="22"/>
              </w:rPr>
            </w:pPr>
            <w:r w:rsidRPr="006B6BCF">
              <w:rPr>
                <w:rFonts w:cs="Times New Roman"/>
                <w:sz w:val="22"/>
                <w:szCs w:val="22"/>
              </w:rPr>
              <w:t>м</w:t>
            </w:r>
            <w:proofErr w:type="gramStart"/>
            <w:r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22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49</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Устройство корыта под цветники глубиной 40 см: вручную</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корыта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50</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На каждые </w:t>
            </w:r>
            <w:smartTag w:uri="urn:schemas-microsoft-com:office:smarttags" w:element="metricconverter">
              <w:smartTagPr>
                <w:attr w:name="ProductID" w:val="10 см"/>
              </w:smartTagPr>
              <w:r w:rsidRPr="006B6BCF">
                <w:rPr>
                  <w:rFonts w:cs="Times New Roman"/>
                  <w:sz w:val="22"/>
                  <w:szCs w:val="22"/>
                </w:rPr>
                <w:t>10 см</w:t>
              </w:r>
            </w:smartTag>
            <w:r w:rsidRPr="006B6BCF">
              <w:rPr>
                <w:rFonts w:cs="Times New Roman"/>
                <w:sz w:val="22"/>
                <w:szCs w:val="22"/>
              </w:rPr>
              <w:t xml:space="preserve"> изменения глубины корыта под цветники добавлять или исключать к расценке: 47-01-048-02 (до </w:t>
            </w:r>
            <w:smartTag w:uri="urn:schemas-microsoft-com:office:smarttags" w:element="metricconverter">
              <w:smartTagPr>
                <w:attr w:name="ProductID" w:val="15 см"/>
              </w:smartTagPr>
              <w:r w:rsidRPr="006B6BCF">
                <w:rPr>
                  <w:rFonts w:cs="Times New Roman"/>
                  <w:sz w:val="22"/>
                  <w:szCs w:val="22"/>
                </w:rPr>
                <w:t>15 см</w:t>
              </w:r>
            </w:smartTag>
            <w:r w:rsidRPr="006B6BCF">
              <w:rPr>
                <w:rFonts w:cs="Times New Roman"/>
                <w:sz w:val="22"/>
                <w:szCs w:val="22"/>
              </w:rPr>
              <w:t>)</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r w:rsidRPr="006B6BCF">
              <w:rPr>
                <w:rFonts w:cs="Times New Roman"/>
                <w:sz w:val="22"/>
                <w:szCs w:val="22"/>
              </w:rPr>
              <w:t xml:space="preserve"> корыта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-10</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51</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Погрузочные работы при автомобильных перевозках: грунта растительного слоя (земля, перегной)</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52</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53</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Подготовка почвы для устройства партерного и обыкновенного газона с внесением растительной земли слоем 15 см: вручную</w:t>
            </w:r>
          </w:p>
        </w:tc>
        <w:tc>
          <w:tcPr>
            <w:tcW w:w="1701" w:type="dxa"/>
            <w:tcBorders>
              <w:top w:val="nil"/>
              <w:left w:val="nil"/>
              <w:bottom w:val="single" w:sz="4" w:space="0" w:color="auto"/>
              <w:right w:val="single" w:sz="4" w:space="0" w:color="auto"/>
            </w:tcBorders>
          </w:tcPr>
          <w:p w:rsidR="006B6BCF" w:rsidRPr="006B6BCF" w:rsidRDefault="006B6BCF" w:rsidP="00C4340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54</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 (доставка грунта)</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72</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55</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Посев газонов партерных, мавританских и обыкновенных вручную</w:t>
            </w:r>
          </w:p>
        </w:tc>
        <w:tc>
          <w:tcPr>
            <w:tcW w:w="1701" w:type="dxa"/>
            <w:tcBorders>
              <w:top w:val="nil"/>
              <w:left w:val="nil"/>
              <w:bottom w:val="single" w:sz="4" w:space="0" w:color="auto"/>
              <w:right w:val="single" w:sz="4" w:space="0" w:color="auto"/>
            </w:tcBorders>
          </w:tcPr>
          <w:p w:rsidR="006B6BCF" w:rsidRPr="006B6BCF" w:rsidRDefault="006B6BCF" w:rsidP="00C4340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56</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Семена газонных трав (смесь)</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кг</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57</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Газон ДЕКОРАТИВНЫЙ СТАНДАРТНЫЙ</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кг</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58</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 (доставка воды)</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40</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59</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Очистка газонов и цветников от опавших листьев, сучьев и мусора при сильной засоренности</w:t>
            </w:r>
          </w:p>
        </w:tc>
        <w:tc>
          <w:tcPr>
            <w:tcW w:w="1701" w:type="dxa"/>
            <w:tcBorders>
              <w:top w:val="nil"/>
              <w:left w:val="nil"/>
              <w:bottom w:val="single" w:sz="4" w:space="0" w:color="auto"/>
              <w:right w:val="single" w:sz="4" w:space="0" w:color="auto"/>
            </w:tcBorders>
          </w:tcPr>
          <w:p w:rsidR="006B6BCF" w:rsidRPr="006B6BCF" w:rsidRDefault="006B6BCF" w:rsidP="00C43402">
            <w:pPr>
              <w:spacing w:after="0" w:line="240" w:lineRule="auto"/>
              <w:jc w:val="center"/>
              <w:rPr>
                <w:rFonts w:cs="Times New Roman"/>
                <w:sz w:val="22"/>
                <w:szCs w:val="22"/>
              </w:rPr>
            </w:pPr>
            <w:r w:rsidRPr="006B6BCF">
              <w:rPr>
                <w:rFonts w:cs="Times New Roman"/>
                <w:sz w:val="22"/>
                <w:szCs w:val="22"/>
              </w:rPr>
              <w:t xml:space="preserve">100 </w:t>
            </w:r>
            <w:r w:rsidR="00C43402" w:rsidRPr="006B6BCF">
              <w:rPr>
                <w:rFonts w:cs="Times New Roman"/>
                <w:sz w:val="22"/>
                <w:szCs w:val="22"/>
              </w:rPr>
              <w:t>м</w:t>
            </w:r>
            <w:proofErr w:type="gramStart"/>
            <w:r w:rsidR="00C43402" w:rsidRPr="00C43402">
              <w:rPr>
                <w:rFonts w:cs="Times New Roman"/>
                <w:sz w:val="22"/>
                <w:szCs w:val="22"/>
                <w:vertAlign w:val="superscript"/>
              </w:rPr>
              <w:t>2</w:t>
            </w:r>
            <w:proofErr w:type="gramEnd"/>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1000</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510"/>
          <w:jc w:val="center"/>
        </w:trPr>
        <w:tc>
          <w:tcPr>
            <w:tcW w:w="580" w:type="dxa"/>
            <w:gridSpan w:val="2"/>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60</w:t>
            </w:r>
          </w:p>
        </w:tc>
        <w:tc>
          <w:tcPr>
            <w:tcW w:w="5245" w:type="dxa"/>
            <w:tcBorders>
              <w:top w:val="single" w:sz="4" w:space="0" w:color="auto"/>
              <w:left w:val="single" w:sz="4" w:space="0" w:color="auto"/>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Погрузочные работы при автомобильных перевозках: мусора строительного с погрузкой вручную</w:t>
            </w:r>
          </w:p>
        </w:tc>
        <w:tc>
          <w:tcPr>
            <w:tcW w:w="1701" w:type="dxa"/>
            <w:tcBorders>
              <w:top w:val="single" w:sz="4" w:space="0" w:color="auto"/>
              <w:left w:val="single" w:sz="4" w:space="0" w:color="auto"/>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65</w:t>
            </w:r>
          </w:p>
        </w:tc>
        <w:tc>
          <w:tcPr>
            <w:tcW w:w="1418" w:type="dxa"/>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765"/>
          <w:jc w:val="center"/>
        </w:trPr>
        <w:tc>
          <w:tcPr>
            <w:tcW w:w="580" w:type="dxa"/>
            <w:gridSpan w:val="2"/>
            <w:tcBorders>
              <w:top w:val="single" w:sz="4" w:space="0" w:color="auto"/>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61</w:t>
            </w:r>
          </w:p>
        </w:tc>
        <w:tc>
          <w:tcPr>
            <w:tcW w:w="5245"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6B6BCF">
                <w:rPr>
                  <w:rFonts w:cs="Times New Roman"/>
                  <w:sz w:val="22"/>
                  <w:szCs w:val="22"/>
                </w:rPr>
                <w:t>10 км</w:t>
              </w:r>
            </w:smartTag>
            <w:r w:rsidRPr="006B6BCF">
              <w:rPr>
                <w:rFonts w:cs="Times New Roman"/>
                <w:sz w:val="22"/>
                <w:szCs w:val="22"/>
              </w:rPr>
              <w:t xml:space="preserve"> I класс груза</w:t>
            </w:r>
          </w:p>
        </w:tc>
        <w:tc>
          <w:tcPr>
            <w:tcW w:w="1701" w:type="dxa"/>
            <w:tcBorders>
              <w:top w:val="single" w:sz="4" w:space="0" w:color="auto"/>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1 т груза</w:t>
            </w:r>
          </w:p>
        </w:tc>
        <w:tc>
          <w:tcPr>
            <w:tcW w:w="1134" w:type="dxa"/>
            <w:tcBorders>
              <w:top w:val="single" w:sz="4" w:space="0" w:color="auto"/>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65</w:t>
            </w:r>
          </w:p>
        </w:tc>
        <w:tc>
          <w:tcPr>
            <w:tcW w:w="1418" w:type="dxa"/>
            <w:tcBorders>
              <w:top w:val="single" w:sz="4" w:space="0" w:color="auto"/>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r w:rsidR="006B6BCF" w:rsidRPr="006B6BCF" w:rsidTr="006B6BCF">
        <w:trPr>
          <w:trHeight w:val="255"/>
          <w:jc w:val="center"/>
        </w:trPr>
        <w:tc>
          <w:tcPr>
            <w:tcW w:w="580" w:type="dxa"/>
            <w:gridSpan w:val="2"/>
            <w:tcBorders>
              <w:top w:val="nil"/>
              <w:left w:val="single" w:sz="4" w:space="0" w:color="auto"/>
              <w:bottom w:val="single" w:sz="4" w:space="0" w:color="auto"/>
              <w:right w:val="single" w:sz="4" w:space="0" w:color="auto"/>
            </w:tcBorders>
            <w:noWrap/>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62</w:t>
            </w:r>
          </w:p>
        </w:tc>
        <w:tc>
          <w:tcPr>
            <w:tcW w:w="5245" w:type="dxa"/>
            <w:tcBorders>
              <w:top w:val="nil"/>
              <w:left w:val="nil"/>
              <w:bottom w:val="single" w:sz="4" w:space="0" w:color="auto"/>
              <w:right w:val="single" w:sz="4" w:space="0" w:color="auto"/>
            </w:tcBorders>
          </w:tcPr>
          <w:p w:rsidR="006B6BCF" w:rsidRPr="006B6BCF" w:rsidRDefault="006B6BCF" w:rsidP="00480522">
            <w:pPr>
              <w:spacing w:after="0" w:line="240" w:lineRule="auto"/>
              <w:rPr>
                <w:rFonts w:cs="Times New Roman"/>
                <w:sz w:val="22"/>
                <w:szCs w:val="22"/>
              </w:rPr>
            </w:pPr>
            <w:r w:rsidRPr="006B6BCF">
              <w:rPr>
                <w:rFonts w:cs="Times New Roman"/>
                <w:sz w:val="22"/>
                <w:szCs w:val="22"/>
              </w:rPr>
              <w:t>Размещение ТБО на полигоне</w:t>
            </w:r>
          </w:p>
        </w:tc>
        <w:tc>
          <w:tcPr>
            <w:tcW w:w="1701" w:type="dxa"/>
            <w:tcBorders>
              <w:top w:val="nil"/>
              <w:left w:val="nil"/>
              <w:bottom w:val="single" w:sz="4" w:space="0" w:color="auto"/>
              <w:right w:val="single" w:sz="4" w:space="0" w:color="auto"/>
            </w:tcBorders>
          </w:tcPr>
          <w:p w:rsidR="006B6BCF" w:rsidRPr="006B6BCF" w:rsidRDefault="006B6BCF" w:rsidP="00480522">
            <w:pPr>
              <w:spacing w:after="0" w:line="240" w:lineRule="auto"/>
              <w:jc w:val="center"/>
              <w:rPr>
                <w:rFonts w:cs="Times New Roman"/>
                <w:sz w:val="22"/>
                <w:szCs w:val="22"/>
              </w:rPr>
            </w:pPr>
            <w:r w:rsidRPr="006B6BCF">
              <w:rPr>
                <w:rFonts w:cs="Times New Roman"/>
                <w:sz w:val="22"/>
                <w:szCs w:val="22"/>
              </w:rPr>
              <w:t>м</w:t>
            </w:r>
            <w:r w:rsidRPr="00C43402">
              <w:rPr>
                <w:rFonts w:cs="Times New Roman"/>
                <w:sz w:val="22"/>
                <w:szCs w:val="22"/>
                <w:vertAlign w:val="superscript"/>
              </w:rPr>
              <w:t>3</w:t>
            </w:r>
          </w:p>
        </w:tc>
        <w:tc>
          <w:tcPr>
            <w:tcW w:w="1134" w:type="dxa"/>
            <w:tcBorders>
              <w:top w:val="nil"/>
              <w:left w:val="nil"/>
              <w:bottom w:val="single" w:sz="4" w:space="0" w:color="auto"/>
              <w:right w:val="single" w:sz="4" w:space="0" w:color="auto"/>
            </w:tcBorders>
            <w:shd w:val="clear" w:color="000000" w:fill="FFFFFF"/>
            <w:noWrap/>
          </w:tcPr>
          <w:p w:rsidR="006B6BCF" w:rsidRPr="006B6BCF" w:rsidRDefault="006B6BCF" w:rsidP="00480522">
            <w:pPr>
              <w:spacing w:after="0" w:line="240" w:lineRule="auto"/>
              <w:jc w:val="right"/>
              <w:rPr>
                <w:rFonts w:cs="Times New Roman"/>
                <w:sz w:val="22"/>
                <w:szCs w:val="22"/>
              </w:rPr>
            </w:pPr>
            <w:r w:rsidRPr="006B6BCF">
              <w:rPr>
                <w:rFonts w:cs="Times New Roman"/>
                <w:sz w:val="22"/>
                <w:szCs w:val="22"/>
              </w:rPr>
              <w:t>108</w:t>
            </w:r>
          </w:p>
        </w:tc>
        <w:tc>
          <w:tcPr>
            <w:tcW w:w="1418" w:type="dxa"/>
            <w:tcBorders>
              <w:top w:val="nil"/>
              <w:left w:val="nil"/>
              <w:bottom w:val="single" w:sz="4" w:space="0" w:color="auto"/>
              <w:right w:val="single" w:sz="4" w:space="0" w:color="auto"/>
            </w:tcBorders>
            <w:noWrap/>
          </w:tcPr>
          <w:p w:rsidR="006B6BCF" w:rsidRPr="006B6BCF" w:rsidRDefault="006B6BCF" w:rsidP="00480522">
            <w:pPr>
              <w:spacing w:after="0" w:line="240" w:lineRule="auto"/>
              <w:rPr>
                <w:rFonts w:cs="Times New Roman"/>
                <w:sz w:val="22"/>
                <w:szCs w:val="22"/>
              </w:rPr>
            </w:pPr>
            <w:r w:rsidRPr="006B6BCF">
              <w:rPr>
                <w:rFonts w:cs="Times New Roman"/>
                <w:sz w:val="22"/>
                <w:szCs w:val="22"/>
              </w:rPr>
              <w:t> </w:t>
            </w:r>
          </w:p>
        </w:tc>
      </w:tr>
    </w:tbl>
    <w:p w:rsidR="005D3D30" w:rsidRDefault="005D3D30" w:rsidP="005D3D30">
      <w:pPr>
        <w:spacing w:after="0" w:line="240" w:lineRule="auto"/>
        <w:ind w:firstLine="708"/>
        <w:jc w:val="both"/>
      </w:pPr>
    </w:p>
    <w:p w:rsidR="005D3D30" w:rsidRPr="00B57072" w:rsidRDefault="005D3D30" w:rsidP="005D3D30">
      <w:pPr>
        <w:spacing w:after="0" w:line="240" w:lineRule="auto"/>
        <w:ind w:firstLine="708"/>
        <w:jc w:val="both"/>
      </w:pPr>
      <w:r w:rsidRPr="00B57072">
        <w:t>Подрядчик должен обеспечить своевременный вывоз с территорий воинских захоронений строительный мусор в полном объеме в день сбора с последующей утилизацией. Выполнение работ не должно препятствовать проходу</w:t>
      </w:r>
      <w:r>
        <w:t xml:space="preserve"> посетителям кладбищ и проезда </w:t>
      </w:r>
      <w:r w:rsidRPr="00B57072">
        <w:t xml:space="preserve">специального транспорта, обслуживающего муниципальные кладбища города.    </w:t>
      </w:r>
    </w:p>
    <w:p w:rsidR="005D3D30" w:rsidRPr="00B57072" w:rsidRDefault="005D3D30" w:rsidP="005D3D30">
      <w:pPr>
        <w:spacing w:after="0" w:line="240" w:lineRule="auto"/>
        <w:ind w:firstLine="720"/>
        <w:jc w:val="both"/>
      </w:pPr>
      <w:r w:rsidRPr="00B57072">
        <w:t xml:space="preserve">Качество работ по контракту должно обеспечивать безопасность жизни и здоровья </w:t>
      </w:r>
      <w:r w:rsidRPr="00B57072">
        <w:lastRenderedPageBreak/>
        <w:t>населения, охрану окружающей среды и соответствовать требованиям действующих нормативных документов, в том числе:</w:t>
      </w:r>
    </w:p>
    <w:p w:rsidR="005D3D30" w:rsidRPr="00B57072" w:rsidRDefault="005D3D30" w:rsidP="005D3D30">
      <w:pPr>
        <w:spacing w:after="0" w:line="240" w:lineRule="auto"/>
        <w:jc w:val="both"/>
      </w:pPr>
      <w:r w:rsidRPr="00B57072">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5D3D30" w:rsidRPr="00B57072" w:rsidRDefault="005D3D30" w:rsidP="005D3D30">
      <w:pPr>
        <w:spacing w:after="0" w:line="240" w:lineRule="auto"/>
        <w:jc w:val="both"/>
      </w:pPr>
      <w:r w:rsidRPr="00B57072">
        <w:t>- ГОСТ 6665-91 «Камни бетонные и железобетонные бортовые»;</w:t>
      </w:r>
    </w:p>
    <w:p w:rsidR="005D3D30" w:rsidRPr="00B57072" w:rsidRDefault="005D3D30" w:rsidP="005D3D30">
      <w:pPr>
        <w:spacing w:after="0" w:line="240" w:lineRule="auto"/>
        <w:jc w:val="both"/>
      </w:pPr>
      <w:r w:rsidRPr="00B57072">
        <w:t>- ГОСТ 13015-2003 «Изделия железобетонные и бетонные для строительства»;</w:t>
      </w:r>
    </w:p>
    <w:p w:rsidR="005D3D30" w:rsidRPr="00B57072" w:rsidRDefault="005D3D30" w:rsidP="005D3D30">
      <w:pPr>
        <w:spacing w:after="0" w:line="240" w:lineRule="auto"/>
        <w:jc w:val="both"/>
      </w:pPr>
      <w:r w:rsidRPr="00B57072">
        <w:t>- ГОСТ 7025-91 «Кирпич и камни керамические, силикатные. Методы определения плотности и контроля морозостойкости»:</w:t>
      </w:r>
    </w:p>
    <w:p w:rsidR="005D3D30" w:rsidRPr="00B57072" w:rsidRDefault="005D3D30" w:rsidP="005D3D30">
      <w:pPr>
        <w:spacing w:after="0" w:line="240" w:lineRule="auto"/>
        <w:jc w:val="both"/>
        <w:rPr>
          <w:color w:val="000000"/>
        </w:rPr>
      </w:pPr>
      <w:r w:rsidRPr="00B57072">
        <w:rPr>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5D3D30" w:rsidRPr="00B57072" w:rsidRDefault="005D3D30" w:rsidP="005D3D30">
      <w:pPr>
        <w:spacing w:after="0" w:line="240" w:lineRule="auto"/>
        <w:jc w:val="both"/>
      </w:pPr>
      <w:r w:rsidRPr="00B57072">
        <w:t>- Правила создания, охраны и содержания зеленых насаждений, утвержденные приказом Госстроя России от 15.12.1999 № 153;</w:t>
      </w:r>
    </w:p>
    <w:p w:rsidR="005D3D30" w:rsidRPr="00B57072" w:rsidRDefault="005D3D30" w:rsidP="005D3D30">
      <w:pPr>
        <w:spacing w:after="0" w:line="240" w:lineRule="auto"/>
        <w:jc w:val="both"/>
        <w:rPr>
          <w:color w:val="000000"/>
        </w:rPr>
      </w:pPr>
      <w:r w:rsidRPr="00B57072">
        <w:t>- ГОСТ 10277-90 «Шпатлевки. Технические условия»;</w:t>
      </w:r>
    </w:p>
    <w:p w:rsidR="005D3D30" w:rsidRPr="00B57072" w:rsidRDefault="005D3D30" w:rsidP="005D3D30">
      <w:pPr>
        <w:spacing w:after="0" w:line="240" w:lineRule="auto"/>
        <w:jc w:val="both"/>
        <w:rPr>
          <w:color w:val="000000"/>
        </w:rPr>
      </w:pPr>
      <w:r w:rsidRPr="00B57072">
        <w:rPr>
          <w:color w:val="000000"/>
        </w:rPr>
        <w:t>- ГОСТ </w:t>
      </w:r>
      <w:proofErr w:type="gramStart"/>
      <w:r w:rsidRPr="00B57072">
        <w:rPr>
          <w:color w:val="000000"/>
        </w:rPr>
        <w:t>Р</w:t>
      </w:r>
      <w:proofErr w:type="gramEnd"/>
      <w:r w:rsidRPr="00B57072">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D3D30" w:rsidRPr="00B57072" w:rsidRDefault="005D3D30" w:rsidP="005D3D30">
      <w:pPr>
        <w:spacing w:after="0" w:line="240" w:lineRule="auto"/>
        <w:jc w:val="both"/>
        <w:rPr>
          <w:color w:val="000000"/>
        </w:rPr>
      </w:pPr>
      <w:r w:rsidRPr="00B57072">
        <w:rPr>
          <w:color w:val="000000"/>
        </w:rPr>
        <w:t>- ГОСТ 13015-2003 «Изделия железобетонные и бетонные для строительства»;</w:t>
      </w:r>
    </w:p>
    <w:p w:rsidR="005D3D30" w:rsidRPr="00B57072" w:rsidRDefault="005D3D30" w:rsidP="005D3D30">
      <w:pPr>
        <w:tabs>
          <w:tab w:val="left" w:pos="1260"/>
        </w:tabs>
        <w:spacing w:after="0" w:line="240" w:lineRule="auto"/>
        <w:jc w:val="both"/>
        <w:rPr>
          <w:color w:val="000000"/>
          <w:lang w:eastAsia="ar-SA"/>
        </w:rPr>
      </w:pPr>
      <w:r w:rsidRPr="00B57072">
        <w:rPr>
          <w:color w:val="000000"/>
          <w:lang w:eastAsia="ar-SA"/>
        </w:rPr>
        <w:t>- ГОСТ 7473-2010 «Смеси бетонные. Технические условия»;</w:t>
      </w:r>
    </w:p>
    <w:p w:rsidR="005D3D30" w:rsidRPr="00B57072" w:rsidRDefault="005D3D30" w:rsidP="005D3D30">
      <w:pPr>
        <w:tabs>
          <w:tab w:val="left" w:pos="1260"/>
        </w:tabs>
        <w:spacing w:after="0" w:line="240" w:lineRule="auto"/>
        <w:jc w:val="both"/>
        <w:rPr>
          <w:color w:val="000000"/>
          <w:lang w:eastAsia="ar-SA"/>
        </w:rPr>
      </w:pPr>
      <w:r w:rsidRPr="00B57072">
        <w:rPr>
          <w:color w:val="000000"/>
          <w:lang w:eastAsia="ar-SA"/>
        </w:rPr>
        <w:t>- ГОСТ 9128-2009 «Смеси асфальтобетонные дорожные, аэродромные и асфальтобетон»;</w:t>
      </w:r>
    </w:p>
    <w:p w:rsidR="005D3D30" w:rsidRPr="00B57072" w:rsidRDefault="005D3D30" w:rsidP="005D3D30">
      <w:pPr>
        <w:tabs>
          <w:tab w:val="left" w:pos="1260"/>
        </w:tabs>
        <w:spacing w:after="0" w:line="240" w:lineRule="auto"/>
        <w:jc w:val="both"/>
        <w:rPr>
          <w:color w:val="000000"/>
          <w:lang w:eastAsia="ar-SA"/>
        </w:rPr>
      </w:pPr>
      <w:r w:rsidRPr="00B57072">
        <w:rPr>
          <w:color w:val="000000"/>
          <w:lang w:eastAsia="ar-SA"/>
        </w:rPr>
        <w:t>- ГОСТ 17608-91 «Плиты бетонные тротуарные»;</w:t>
      </w:r>
    </w:p>
    <w:p w:rsidR="005D3D30" w:rsidRPr="00B57072" w:rsidRDefault="005D3D30" w:rsidP="005D3D30">
      <w:pPr>
        <w:tabs>
          <w:tab w:val="left" w:pos="1260"/>
        </w:tabs>
        <w:spacing w:after="0" w:line="240" w:lineRule="auto"/>
        <w:jc w:val="both"/>
        <w:rPr>
          <w:color w:val="000000"/>
          <w:lang w:eastAsia="ar-SA"/>
        </w:rPr>
      </w:pPr>
      <w:r w:rsidRPr="00B57072">
        <w:rPr>
          <w:color w:val="000000"/>
          <w:lang w:eastAsia="ar-SA"/>
        </w:rPr>
        <w:t>- «СП 20.13330.2011. Свод правил. Нагрузки и воздействия. Актуализированная редакция СНиП 2.01.07-85*»;</w:t>
      </w:r>
    </w:p>
    <w:p w:rsidR="005D3D30" w:rsidRPr="00B57072" w:rsidRDefault="005D3D30" w:rsidP="005D3D30">
      <w:pPr>
        <w:tabs>
          <w:tab w:val="left" w:pos="1260"/>
        </w:tabs>
        <w:spacing w:after="0" w:line="240" w:lineRule="auto"/>
        <w:jc w:val="both"/>
        <w:rPr>
          <w:color w:val="000000"/>
          <w:lang w:eastAsia="ar-SA"/>
        </w:rPr>
      </w:pPr>
      <w:r w:rsidRPr="00B57072">
        <w:rPr>
          <w:color w:val="000000"/>
          <w:lang w:eastAsia="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B57072">
        <w:rPr>
          <w:color w:val="000000"/>
          <w:lang w:eastAsia="ar-SA"/>
        </w:rPr>
        <w:t>Минрегиона</w:t>
      </w:r>
      <w:proofErr w:type="spellEnd"/>
      <w:r w:rsidRPr="00B57072">
        <w:rPr>
          <w:color w:val="000000"/>
          <w:lang w:eastAsia="ar-SA"/>
        </w:rPr>
        <w:t xml:space="preserve"> РФ от 28.12.2010 № 820);</w:t>
      </w:r>
    </w:p>
    <w:p w:rsidR="005D3D30" w:rsidRPr="00B57072" w:rsidRDefault="005D3D30" w:rsidP="005D3D30">
      <w:pPr>
        <w:tabs>
          <w:tab w:val="left" w:pos="1260"/>
        </w:tabs>
        <w:spacing w:after="0" w:line="240" w:lineRule="auto"/>
        <w:jc w:val="both"/>
        <w:rPr>
          <w:iCs/>
          <w:color w:val="000000"/>
        </w:rPr>
      </w:pPr>
      <w:r w:rsidRPr="00B57072">
        <w:t xml:space="preserve">- «СП 48.13330.2011. Свод правил. Организация строительства. Актуализированная редакция СНиП 12-01-2004» (утв. Приказом </w:t>
      </w:r>
      <w:proofErr w:type="spellStart"/>
      <w:r w:rsidRPr="00B57072">
        <w:t>Минрегиона</w:t>
      </w:r>
      <w:proofErr w:type="spellEnd"/>
      <w:r w:rsidRPr="00B57072">
        <w:t xml:space="preserve"> РФ от 27.12.2010 № 781)</w:t>
      </w:r>
      <w:r w:rsidRPr="00B57072">
        <w:rPr>
          <w:iCs/>
          <w:color w:val="000000"/>
        </w:rPr>
        <w:t>.</w:t>
      </w:r>
    </w:p>
    <w:p w:rsidR="00D333E1" w:rsidRDefault="005D3D30" w:rsidP="005D3D30">
      <w:pPr>
        <w:suppressAutoHyphens w:val="0"/>
        <w:autoSpaceDE w:val="0"/>
        <w:autoSpaceDN w:val="0"/>
        <w:adjustRightInd w:val="0"/>
        <w:spacing w:after="0" w:line="240" w:lineRule="auto"/>
        <w:ind w:firstLine="720"/>
        <w:jc w:val="both"/>
      </w:pPr>
      <w:r w:rsidRPr="00B57072">
        <w:t xml:space="preserve">Сроки </w:t>
      </w:r>
      <w:r>
        <w:t>заверш</w:t>
      </w:r>
      <w:r w:rsidRPr="00B57072">
        <w:t>ения работ: с момента заключения муниципального контракта до 05.05.2015</w:t>
      </w:r>
      <w:r>
        <w:t>.</w:t>
      </w:r>
    </w:p>
    <w:p w:rsidR="005D3D30" w:rsidRDefault="005D3D30" w:rsidP="005D3D30">
      <w:pPr>
        <w:suppressAutoHyphens w:val="0"/>
        <w:autoSpaceDE w:val="0"/>
        <w:autoSpaceDN w:val="0"/>
        <w:adjustRightInd w:val="0"/>
        <w:spacing w:after="0" w:line="240" w:lineRule="auto"/>
        <w:ind w:firstLine="720"/>
        <w:rPr>
          <w:rFonts w:cs="Times New Roman"/>
          <w:b/>
          <w:lang w:eastAsia="ru-RU" w:bidi="ar-SA"/>
        </w:rPr>
      </w:pPr>
    </w:p>
    <w:p w:rsidR="005D3D30" w:rsidRPr="00D411BC" w:rsidRDefault="005D3D30" w:rsidP="005D3D30">
      <w:pPr>
        <w:suppressAutoHyphens w:val="0"/>
        <w:autoSpaceDE w:val="0"/>
        <w:autoSpaceDN w:val="0"/>
        <w:adjustRightInd w:val="0"/>
        <w:spacing w:after="0" w:line="240" w:lineRule="auto"/>
        <w:ind w:firstLine="720"/>
        <w:rPr>
          <w:rFonts w:cs="Times New Roman"/>
          <w:b/>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51C42" w:rsidP="006004A7">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pPr w:leftFromText="180" w:rightFromText="180" w:vertAnchor="page" w:horzAnchor="margin" w:tblpXSpec="center" w:tblpY="9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7337"/>
      </w:tblGrid>
      <w:tr w:rsidR="005D3D30" w:rsidRPr="00480522" w:rsidTr="00C43402">
        <w:trPr>
          <w:trHeight w:val="1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5D3D30" w:rsidRPr="00480522" w:rsidRDefault="005D3D30" w:rsidP="00C43402">
            <w:pPr>
              <w:widowControl/>
              <w:spacing w:after="0" w:line="240" w:lineRule="auto"/>
              <w:ind w:left="-142" w:right="-74"/>
              <w:jc w:val="center"/>
              <w:rPr>
                <w:rFonts w:cs="Times New Roman"/>
                <w:sz w:val="22"/>
                <w:szCs w:val="22"/>
              </w:rPr>
            </w:pPr>
            <w:r w:rsidRPr="00480522">
              <w:rPr>
                <w:rFonts w:cs="Times New Roman"/>
                <w:sz w:val="22"/>
                <w:szCs w:val="22"/>
              </w:rPr>
              <w:lastRenderedPageBreak/>
              <w:t xml:space="preserve">№ </w:t>
            </w:r>
            <w:proofErr w:type="gramStart"/>
            <w:r w:rsidRPr="00480522">
              <w:rPr>
                <w:rFonts w:cs="Times New Roman"/>
                <w:sz w:val="22"/>
                <w:szCs w:val="22"/>
              </w:rPr>
              <w:t>п</w:t>
            </w:r>
            <w:proofErr w:type="gramEnd"/>
            <w:r w:rsidRPr="00480522">
              <w:rPr>
                <w:rFonts w:cs="Times New Roman"/>
                <w:sz w:val="22"/>
                <w:szCs w:val="22"/>
              </w:rPr>
              <w:t>/п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3D30" w:rsidRPr="00480522" w:rsidRDefault="005D3D30" w:rsidP="00C43402">
            <w:pPr>
              <w:spacing w:after="0" w:line="240" w:lineRule="auto"/>
              <w:ind w:left="-113" w:right="-108"/>
              <w:jc w:val="center"/>
              <w:rPr>
                <w:rFonts w:cs="Times New Roman"/>
                <w:sz w:val="22"/>
                <w:szCs w:val="22"/>
              </w:rPr>
            </w:pPr>
            <w:r w:rsidRPr="00480522">
              <w:rPr>
                <w:rFonts w:cs="Times New Roman"/>
                <w:sz w:val="22"/>
                <w:szCs w:val="22"/>
              </w:rPr>
              <w:t>Наименование товара, используемого при выполнении работ</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5D3D30" w:rsidRPr="00480522" w:rsidRDefault="005D3D30" w:rsidP="00C43402">
            <w:pPr>
              <w:spacing w:after="0" w:line="240" w:lineRule="auto"/>
              <w:jc w:val="center"/>
              <w:rPr>
                <w:rFonts w:cs="Times New Roman"/>
                <w:sz w:val="22"/>
                <w:szCs w:val="22"/>
              </w:rPr>
            </w:pPr>
            <w:r w:rsidRPr="00480522">
              <w:rPr>
                <w:rFonts w:cs="Times New Roman"/>
                <w:sz w:val="22"/>
                <w:szCs w:val="22"/>
              </w:rPr>
              <w:t>Требуемые показатели товара</w:t>
            </w:r>
          </w:p>
        </w:tc>
      </w:tr>
      <w:tr w:rsidR="00480522" w:rsidRPr="00480522" w:rsidTr="00C43402">
        <w:trPr>
          <w:trHeight w:val="1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ind w:left="-57"/>
              <w:rPr>
                <w:rFonts w:cs="Times New Roman"/>
                <w:sz w:val="22"/>
                <w:szCs w:val="22"/>
              </w:rPr>
            </w:pPr>
            <w:r w:rsidRPr="00480522">
              <w:rPr>
                <w:rFonts w:cs="Times New Roman"/>
                <w:sz w:val="22"/>
                <w:szCs w:val="22"/>
              </w:rPr>
              <w:t>Уголок стальной равнополочный</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spacing w:after="0" w:line="240" w:lineRule="auto"/>
              <w:rPr>
                <w:rFonts w:cs="Times New Roman"/>
                <w:sz w:val="22"/>
                <w:szCs w:val="22"/>
              </w:rPr>
            </w:pPr>
            <w:r w:rsidRPr="00480522">
              <w:rPr>
                <w:rFonts w:cs="Times New Roman"/>
                <w:sz w:val="22"/>
                <w:szCs w:val="22"/>
              </w:rPr>
              <w:t>Плотность стали – 7,85 г/см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color w:val="000000"/>
                <w:sz w:val="22"/>
                <w:szCs w:val="22"/>
              </w:rPr>
              <w:t>Предельные отклонения по размерам уголков не должны превышать</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 по ширине полки </w:t>
            </w:r>
            <w:r w:rsidRPr="00480522">
              <w:rPr>
                <w:rFonts w:cs="Times New Roman"/>
                <w:sz w:val="22"/>
                <w:szCs w:val="22"/>
                <w:u w:val="single"/>
              </w:rPr>
              <w:t>+</w:t>
            </w:r>
            <w:r w:rsidRPr="00480522">
              <w:rPr>
                <w:rFonts w:cs="Times New Roman"/>
                <w:sz w:val="22"/>
                <w:szCs w:val="22"/>
              </w:rPr>
              <w:t>1,5 мм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 по толщине полки обычной точности +0,3 мм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color w:val="000000"/>
                <w:sz w:val="22"/>
                <w:szCs w:val="22"/>
              </w:rPr>
              <w:t>Отклонение от прямого угла при вершине не должно превышать 35</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Отклонение от прямого угла при вершине не должно превышать 1,0 мм</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Кривизна уголков не должна превышать 0,4 % длины</w:t>
            </w:r>
            <w:r>
              <w:rPr>
                <w:rFonts w:cs="Times New Roman"/>
                <w:color w:val="000000"/>
                <w:sz w:val="22"/>
                <w:szCs w:val="22"/>
              </w:rPr>
              <w:t>.</w:t>
            </w:r>
          </w:p>
        </w:tc>
      </w:tr>
      <w:tr w:rsidR="00480522" w:rsidRPr="00480522" w:rsidTr="00C43402">
        <w:trPr>
          <w:trHeight w:val="1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ind w:left="-57"/>
              <w:rPr>
                <w:rFonts w:cs="Times New Roman"/>
                <w:sz w:val="22"/>
                <w:szCs w:val="22"/>
              </w:rPr>
            </w:pPr>
            <w:r w:rsidRPr="00480522">
              <w:rPr>
                <w:rFonts w:cs="Times New Roman"/>
                <w:sz w:val="22"/>
                <w:szCs w:val="22"/>
              </w:rPr>
              <w:t>Гранит керамический неполированный,</w:t>
            </w:r>
          </w:p>
          <w:p w:rsidR="00480522" w:rsidRPr="00480522" w:rsidRDefault="00480522" w:rsidP="00C43402">
            <w:pPr>
              <w:spacing w:after="0" w:line="240" w:lineRule="auto"/>
              <w:ind w:left="-57"/>
              <w:rPr>
                <w:rFonts w:cs="Times New Roman"/>
                <w:sz w:val="22"/>
                <w:szCs w:val="22"/>
              </w:rPr>
            </w:pPr>
            <w:proofErr w:type="spellStart"/>
            <w:r w:rsidRPr="00480522">
              <w:rPr>
                <w:rFonts w:cs="Times New Roman"/>
                <w:sz w:val="22"/>
                <w:szCs w:val="22"/>
              </w:rPr>
              <w:t>керамогранит</w:t>
            </w:r>
            <w:proofErr w:type="spellEnd"/>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 xml:space="preserve">Предельные отклонения размеров плиток от номинальных не должны быть более, </w:t>
            </w:r>
            <w:proofErr w:type="gramStart"/>
            <w:r w:rsidRPr="00480522">
              <w:rPr>
                <w:rFonts w:cs="Times New Roman"/>
                <w:color w:val="000000"/>
                <w:sz w:val="22"/>
                <w:szCs w:val="22"/>
              </w:rPr>
              <w:t>мм</w:t>
            </w:r>
            <w:proofErr w:type="gramEnd"/>
            <w:r w:rsidRPr="00480522">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по длине и ширине  ±1,5</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по толщине  ±0,5</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Разность между наибольшим и наименьшим размерами плиток одной партии по длине и ширине не должна быть более 2,0 мм</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Разность между наибольшим и наименьшим значениями толщины одной плитки (</w:t>
            </w:r>
            <w:proofErr w:type="spellStart"/>
            <w:r w:rsidRPr="00480522">
              <w:rPr>
                <w:rFonts w:cs="Times New Roman"/>
                <w:color w:val="000000"/>
                <w:sz w:val="22"/>
                <w:szCs w:val="22"/>
              </w:rPr>
              <w:t>разнотолщинность</w:t>
            </w:r>
            <w:proofErr w:type="spellEnd"/>
            <w:r w:rsidRPr="00480522">
              <w:rPr>
                <w:rFonts w:cs="Times New Roman"/>
                <w:color w:val="000000"/>
                <w:sz w:val="22"/>
                <w:szCs w:val="22"/>
              </w:rPr>
              <w:t>) не должна быть более 0,5 мм</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Отклонение формы плиток от прямоугольной (</w:t>
            </w:r>
            <w:proofErr w:type="spellStart"/>
            <w:r w:rsidRPr="00480522">
              <w:rPr>
                <w:rFonts w:cs="Times New Roman"/>
                <w:color w:val="000000"/>
                <w:sz w:val="22"/>
                <w:szCs w:val="22"/>
              </w:rPr>
              <w:t>косоугольность</w:t>
            </w:r>
            <w:proofErr w:type="spellEnd"/>
            <w:r w:rsidRPr="00480522">
              <w:rPr>
                <w:rFonts w:cs="Times New Roman"/>
                <w:color w:val="000000"/>
                <w:sz w:val="22"/>
                <w:szCs w:val="22"/>
              </w:rPr>
              <w:t>), отклонение лицевой поверхности от плоскостности (кривизна лицевой поверхности) и искривление граней не должно быть более 1,5 мм</w:t>
            </w:r>
            <w:r>
              <w:rPr>
                <w:rFonts w:cs="Times New Roman"/>
                <w:color w:val="000000"/>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На монтажной поверхности плиток должны быть рифления</w:t>
            </w:r>
            <w:r>
              <w:rPr>
                <w:rFonts w:cs="Times New Roman"/>
                <w:color w:val="000000"/>
                <w:sz w:val="22"/>
                <w:szCs w:val="22"/>
              </w:rPr>
              <w:t>,</w:t>
            </w:r>
            <w:r w:rsidRPr="00480522">
              <w:rPr>
                <w:rFonts w:cs="Times New Roman"/>
                <w:color w:val="000000"/>
                <w:sz w:val="22"/>
                <w:szCs w:val="22"/>
              </w:rPr>
              <w:t xml:space="preserve"> высота (глубина) рифлений должна быть не менее 0,5 мм</w:t>
            </w:r>
            <w:r>
              <w:rPr>
                <w:rFonts w:cs="Times New Roman"/>
                <w:color w:val="000000"/>
                <w:sz w:val="22"/>
                <w:szCs w:val="22"/>
              </w:rPr>
              <w:t>.</w:t>
            </w:r>
          </w:p>
          <w:p w:rsidR="00480522" w:rsidRPr="00480522" w:rsidRDefault="00480522" w:rsidP="00C43402">
            <w:pPr>
              <w:spacing w:after="0" w:line="240" w:lineRule="auto"/>
              <w:rPr>
                <w:rFonts w:cs="Times New Roman"/>
                <w:color w:val="000000"/>
                <w:sz w:val="22"/>
                <w:szCs w:val="22"/>
              </w:rPr>
            </w:pPr>
            <w:bookmarkStart w:id="2" w:name="i136295"/>
            <w:r w:rsidRPr="00480522">
              <w:rPr>
                <w:rFonts w:cs="Times New Roman"/>
                <w:color w:val="000000"/>
                <w:sz w:val="22"/>
                <w:szCs w:val="22"/>
              </w:rPr>
              <w:t xml:space="preserve">На лицевой поверхности плиток не допускаются трещины, </w:t>
            </w:r>
            <w:proofErr w:type="spellStart"/>
            <w:r w:rsidRPr="00480522">
              <w:rPr>
                <w:rFonts w:cs="Times New Roman"/>
                <w:color w:val="000000"/>
                <w:sz w:val="22"/>
                <w:szCs w:val="22"/>
              </w:rPr>
              <w:t>цек</w:t>
            </w:r>
            <w:proofErr w:type="spellEnd"/>
            <w:r w:rsidRPr="00480522">
              <w:rPr>
                <w:rFonts w:cs="Times New Roman"/>
                <w:color w:val="000000"/>
                <w:sz w:val="22"/>
                <w:szCs w:val="22"/>
              </w:rPr>
              <w:t>, а также дефекты, размеры которых превышают значения</w:t>
            </w:r>
            <w:bookmarkEnd w:id="2"/>
            <w:r w:rsidRPr="00480522">
              <w:rPr>
                <w:rFonts w:cs="Times New Roman"/>
                <w:color w:val="000000"/>
                <w:sz w:val="22"/>
                <w:szCs w:val="22"/>
              </w:rPr>
              <w:t xml:space="preserve"> для одной плитки:</w:t>
            </w:r>
          </w:p>
          <w:p w:rsidR="00480522" w:rsidRPr="00480522" w:rsidRDefault="00480522" w:rsidP="00C43402">
            <w:pPr>
              <w:spacing w:after="0" w:line="240" w:lineRule="auto"/>
              <w:rPr>
                <w:rFonts w:cs="Times New Roman"/>
                <w:sz w:val="22"/>
                <w:szCs w:val="22"/>
              </w:rPr>
            </w:pPr>
            <w:r w:rsidRPr="00480522">
              <w:rPr>
                <w:rFonts w:cs="Times New Roman"/>
                <w:sz w:val="22"/>
                <w:szCs w:val="22"/>
              </w:rPr>
              <w:t>- щербины и зазубрины:</w:t>
            </w:r>
          </w:p>
          <w:p w:rsidR="00480522" w:rsidRPr="00480522" w:rsidRDefault="00480522" w:rsidP="00C43402">
            <w:pPr>
              <w:spacing w:after="0" w:line="240" w:lineRule="auto"/>
              <w:rPr>
                <w:rFonts w:cs="Times New Roman"/>
                <w:sz w:val="22"/>
                <w:szCs w:val="22"/>
              </w:rPr>
            </w:pPr>
            <w:r w:rsidRPr="00480522">
              <w:rPr>
                <w:rFonts w:cs="Times New Roman"/>
                <w:sz w:val="22"/>
                <w:szCs w:val="22"/>
              </w:rPr>
              <w:t>шириной в направлении, перпендикулярном ребру    не более 1 мм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общей длиной                                                                   не более 10 мм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 </w:t>
            </w:r>
            <w:proofErr w:type="spellStart"/>
            <w:r w:rsidRPr="00480522">
              <w:rPr>
                <w:rFonts w:cs="Times New Roman"/>
                <w:sz w:val="22"/>
                <w:szCs w:val="22"/>
              </w:rPr>
              <w:t>посечка</w:t>
            </w:r>
            <w:proofErr w:type="spellEnd"/>
            <w:r w:rsidRPr="00480522">
              <w:rPr>
                <w:rFonts w:cs="Times New Roman"/>
                <w:sz w:val="22"/>
                <w:szCs w:val="22"/>
              </w:rPr>
              <w:t xml:space="preserve"> длиной                                                              не более </w:t>
            </w:r>
            <w:smartTag w:uri="urn:schemas-microsoft-com:office:smarttags" w:element="metricconverter">
              <w:smartTagPr>
                <w:attr w:name="ProductID" w:val="10 мм"/>
              </w:smartTagPr>
              <w:r w:rsidRPr="00480522">
                <w:rPr>
                  <w:rFonts w:cs="Times New Roman"/>
                  <w:sz w:val="22"/>
                  <w:szCs w:val="22"/>
                </w:rPr>
                <w:t>10 мм</w:t>
              </w:r>
            </w:smartTag>
            <w:r w:rsidRPr="00480522">
              <w:rPr>
                <w:rFonts w:cs="Times New Roman"/>
                <w:sz w:val="22"/>
                <w:szCs w:val="22"/>
              </w:rPr>
              <w:t>;</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Суммарное число указанных дефектов на одной плитке в любой комбинации не должно быть более трех.</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 xml:space="preserve">На лицевой поверхности плиток не допускаются видимые с расстояния </w:t>
            </w:r>
            <w:smartTag w:uri="urn:schemas-microsoft-com:office:smarttags" w:element="metricconverter">
              <w:smartTagPr>
                <w:attr w:name="ProductID" w:val="1 м"/>
              </w:smartTagPr>
              <w:r w:rsidRPr="00480522">
                <w:rPr>
                  <w:rFonts w:cs="Times New Roman"/>
                  <w:color w:val="000000"/>
                  <w:sz w:val="22"/>
                  <w:szCs w:val="22"/>
                </w:rPr>
                <w:t>1 м</w:t>
              </w:r>
            </w:smartTag>
            <w:r w:rsidRPr="00480522">
              <w:rPr>
                <w:rFonts w:cs="Times New Roman"/>
                <w:color w:val="000000"/>
                <w:sz w:val="22"/>
                <w:szCs w:val="22"/>
              </w:rPr>
              <w:t xml:space="preserve"> плешины, пятна, мушки, волнистость глазури, смещение и разрыв декора, </w:t>
            </w:r>
            <w:proofErr w:type="spellStart"/>
            <w:r w:rsidRPr="00480522">
              <w:rPr>
                <w:rFonts w:cs="Times New Roman"/>
                <w:color w:val="000000"/>
                <w:sz w:val="22"/>
                <w:szCs w:val="22"/>
              </w:rPr>
              <w:t>засорка</w:t>
            </w:r>
            <w:proofErr w:type="spellEnd"/>
            <w:r w:rsidRPr="00480522">
              <w:rPr>
                <w:rFonts w:cs="Times New Roman"/>
                <w:color w:val="000000"/>
                <w:sz w:val="22"/>
                <w:szCs w:val="22"/>
              </w:rPr>
              <w:t xml:space="preserve">, </w:t>
            </w:r>
            <w:proofErr w:type="spellStart"/>
            <w:r w:rsidRPr="00480522">
              <w:rPr>
                <w:rFonts w:cs="Times New Roman"/>
                <w:color w:val="000000"/>
                <w:sz w:val="22"/>
                <w:szCs w:val="22"/>
              </w:rPr>
              <w:t>наколы</w:t>
            </w:r>
            <w:proofErr w:type="spellEnd"/>
            <w:r w:rsidRPr="00480522">
              <w:rPr>
                <w:rFonts w:cs="Times New Roman"/>
                <w:color w:val="000000"/>
                <w:sz w:val="22"/>
                <w:szCs w:val="22"/>
              </w:rPr>
              <w:t>, выплавки (</w:t>
            </w:r>
            <w:proofErr w:type="spellStart"/>
            <w:r w:rsidRPr="00480522">
              <w:rPr>
                <w:rFonts w:cs="Times New Roman"/>
                <w:color w:val="000000"/>
                <w:sz w:val="22"/>
                <w:szCs w:val="22"/>
              </w:rPr>
              <w:t>выгорки</w:t>
            </w:r>
            <w:proofErr w:type="spellEnd"/>
            <w:r w:rsidRPr="00480522">
              <w:rPr>
                <w:rFonts w:cs="Times New Roman"/>
                <w:color w:val="000000"/>
                <w:sz w:val="22"/>
                <w:szCs w:val="22"/>
              </w:rPr>
              <w:t>), пузыри, прыщи, сухость глазури, неравномерность окраски глазури, нечеткость рисунка, недожог красок.</w:t>
            </w:r>
          </w:p>
          <w:p w:rsidR="00480522" w:rsidRPr="00480522" w:rsidRDefault="00480522" w:rsidP="00C43402">
            <w:pPr>
              <w:widowControl/>
              <w:spacing w:after="0" w:line="240" w:lineRule="auto"/>
              <w:jc w:val="both"/>
              <w:rPr>
                <w:rFonts w:cs="Times New Roman"/>
                <w:color w:val="000000"/>
                <w:sz w:val="22"/>
                <w:szCs w:val="22"/>
              </w:rPr>
            </w:pPr>
            <w:r w:rsidRPr="00480522">
              <w:rPr>
                <w:rFonts w:cs="Times New Roman"/>
                <w:color w:val="000000"/>
                <w:sz w:val="22"/>
                <w:szCs w:val="22"/>
              </w:rPr>
              <w:t>Физико-механические показатели плиток должны соответствовать:</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 </w:t>
            </w:r>
            <w:proofErr w:type="spellStart"/>
            <w:r w:rsidRPr="00480522">
              <w:rPr>
                <w:rFonts w:cs="Times New Roman"/>
                <w:sz w:val="22"/>
                <w:szCs w:val="22"/>
              </w:rPr>
              <w:t>водопоглощение</w:t>
            </w:r>
            <w:proofErr w:type="spellEnd"/>
            <w:r w:rsidRPr="00480522">
              <w:rPr>
                <w:rFonts w:cs="Times New Roman"/>
                <w:sz w:val="22"/>
                <w:szCs w:val="22"/>
              </w:rPr>
              <w:t xml:space="preserve">                                не более 3,5%</w:t>
            </w:r>
          </w:p>
          <w:p w:rsidR="00480522" w:rsidRPr="00480522" w:rsidRDefault="00480522" w:rsidP="00C43402">
            <w:pPr>
              <w:spacing w:after="0" w:line="240" w:lineRule="auto"/>
              <w:rPr>
                <w:rFonts w:cs="Times New Roman"/>
                <w:sz w:val="22"/>
                <w:szCs w:val="22"/>
              </w:rPr>
            </w:pPr>
            <w:r w:rsidRPr="00480522">
              <w:rPr>
                <w:rFonts w:cs="Times New Roman"/>
                <w:sz w:val="22"/>
                <w:szCs w:val="22"/>
              </w:rPr>
              <w:t>- предел прочности при изгибе          не менее 25,0 МПа</w:t>
            </w:r>
          </w:p>
          <w:p w:rsidR="00480522" w:rsidRPr="00480522" w:rsidRDefault="00480522" w:rsidP="00C43402">
            <w:pPr>
              <w:spacing w:after="0" w:line="240" w:lineRule="auto"/>
              <w:rPr>
                <w:rFonts w:cs="Times New Roman"/>
                <w:sz w:val="22"/>
                <w:szCs w:val="22"/>
              </w:rPr>
            </w:pPr>
            <w:r w:rsidRPr="00480522">
              <w:rPr>
                <w:rFonts w:cs="Times New Roman"/>
                <w:sz w:val="22"/>
                <w:szCs w:val="22"/>
              </w:rPr>
              <w:t>- износостойкость                                 не более 0,18 г/см</w:t>
            </w:r>
            <w:proofErr w:type="gramStart"/>
            <w:r w:rsidRPr="00480522">
              <w:rPr>
                <w:rFonts w:cs="Times New Roman"/>
                <w:sz w:val="22"/>
                <w:szCs w:val="22"/>
                <w:vertAlign w:val="superscript"/>
              </w:rPr>
              <w:t>2</w:t>
            </w:r>
            <w:proofErr w:type="gramEnd"/>
          </w:p>
          <w:p w:rsidR="00480522" w:rsidRPr="00480522" w:rsidRDefault="00480522" w:rsidP="00C43402">
            <w:pPr>
              <w:spacing w:after="0" w:line="240" w:lineRule="auto"/>
              <w:rPr>
                <w:rFonts w:cs="Times New Roman"/>
                <w:sz w:val="22"/>
                <w:szCs w:val="22"/>
              </w:rPr>
            </w:pPr>
            <w:r w:rsidRPr="00480522">
              <w:rPr>
                <w:rFonts w:cs="Times New Roman"/>
                <w:sz w:val="22"/>
                <w:szCs w:val="22"/>
              </w:rPr>
              <w:t>- морозостойкость, число циклов      не менее 25</w:t>
            </w:r>
          </w:p>
        </w:tc>
      </w:tr>
      <w:tr w:rsidR="00480522" w:rsidRPr="00480522" w:rsidTr="00C43402">
        <w:trPr>
          <w:trHeight w:val="121"/>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276A7C">
            <w:pPr>
              <w:spacing w:after="0" w:line="240" w:lineRule="auto"/>
              <w:ind w:left="-57"/>
              <w:rPr>
                <w:rFonts w:cs="Times New Roman"/>
                <w:sz w:val="22"/>
                <w:szCs w:val="22"/>
              </w:rPr>
            </w:pPr>
            <w:r w:rsidRPr="00480522">
              <w:rPr>
                <w:rFonts w:cs="Times New Roman"/>
                <w:sz w:val="22"/>
                <w:szCs w:val="22"/>
              </w:rPr>
              <w:t xml:space="preserve">Эмаль </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spacing w:after="0" w:line="240" w:lineRule="auto"/>
              <w:rPr>
                <w:rFonts w:cs="Times New Roman"/>
                <w:sz w:val="22"/>
                <w:szCs w:val="22"/>
              </w:rPr>
            </w:pPr>
            <w:r w:rsidRPr="00480522">
              <w:rPr>
                <w:rFonts w:cs="Times New Roman"/>
                <w:sz w:val="22"/>
                <w:szCs w:val="22"/>
              </w:rPr>
              <w:t>Массовая доля  нелетучих веще</w:t>
            </w:r>
            <w:proofErr w:type="gramStart"/>
            <w:r w:rsidRPr="00480522">
              <w:rPr>
                <w:rFonts w:cs="Times New Roman"/>
                <w:sz w:val="22"/>
                <w:szCs w:val="22"/>
              </w:rPr>
              <w:t>ств дл</w:t>
            </w:r>
            <w:proofErr w:type="gramEnd"/>
            <w:r w:rsidRPr="00480522">
              <w:rPr>
                <w:rFonts w:cs="Times New Roman"/>
                <w:sz w:val="22"/>
                <w:szCs w:val="22"/>
              </w:rPr>
              <w:t>я белой эмали 33-39 %</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Массовая доля  нелетучих веще</w:t>
            </w:r>
            <w:proofErr w:type="gramStart"/>
            <w:r w:rsidRPr="00480522">
              <w:rPr>
                <w:rFonts w:cs="Times New Roman"/>
                <w:sz w:val="22"/>
                <w:szCs w:val="22"/>
              </w:rPr>
              <w:t>ств дл</w:t>
            </w:r>
            <w:proofErr w:type="gramEnd"/>
            <w:r w:rsidRPr="00480522">
              <w:rPr>
                <w:rFonts w:cs="Times New Roman"/>
                <w:sz w:val="22"/>
                <w:szCs w:val="22"/>
              </w:rPr>
              <w:t>я черной эмали 17-23%</w:t>
            </w:r>
            <w:r>
              <w:rPr>
                <w:rFonts w:cs="Times New Roman"/>
                <w:sz w:val="22"/>
                <w:szCs w:val="22"/>
              </w:rPr>
              <w:t>.</w:t>
            </w:r>
          </w:p>
          <w:p w:rsidR="00480522" w:rsidRPr="00480522" w:rsidRDefault="00480522" w:rsidP="00C43402">
            <w:pPr>
              <w:spacing w:after="0" w:line="240" w:lineRule="auto"/>
              <w:rPr>
                <w:rFonts w:cs="Times New Roman"/>
                <w:sz w:val="22"/>
                <w:szCs w:val="22"/>
              </w:rPr>
            </w:pPr>
            <w:proofErr w:type="spellStart"/>
            <w:r w:rsidRPr="00480522">
              <w:rPr>
                <w:rFonts w:cs="Times New Roman"/>
                <w:sz w:val="22"/>
                <w:szCs w:val="22"/>
              </w:rPr>
              <w:t>Укрывистость</w:t>
            </w:r>
            <w:proofErr w:type="spellEnd"/>
            <w:r w:rsidRPr="00480522">
              <w:rPr>
                <w:rFonts w:cs="Times New Roman"/>
                <w:sz w:val="22"/>
                <w:szCs w:val="22"/>
              </w:rPr>
              <w:t xml:space="preserve"> высушенной пленки не более</w:t>
            </w:r>
            <w:r>
              <w:rPr>
                <w:rFonts w:cs="Times New Roman"/>
                <w:sz w:val="22"/>
                <w:szCs w:val="22"/>
              </w:rPr>
              <w:t xml:space="preserve"> </w:t>
            </w:r>
            <w:r w:rsidRPr="00480522">
              <w:rPr>
                <w:rFonts w:cs="Times New Roman"/>
                <w:sz w:val="22"/>
                <w:szCs w:val="22"/>
              </w:rPr>
              <w:t>17 г/м</w:t>
            </w:r>
            <w:proofErr w:type="gramStart"/>
            <w:r w:rsidRPr="00480522">
              <w:rPr>
                <w:rFonts w:cs="Times New Roman"/>
                <w:sz w:val="22"/>
                <w:szCs w:val="22"/>
                <w:vertAlign w:val="superscript"/>
              </w:rPr>
              <w:t>2</w:t>
            </w:r>
            <w:proofErr w:type="gramEnd"/>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Время высыхания до степени 3 при температуре 20</w:t>
            </w:r>
            <w:proofErr w:type="gramStart"/>
            <w:r w:rsidRPr="00480522">
              <w:rPr>
                <w:rFonts w:cs="Times New Roman"/>
                <w:sz w:val="22"/>
                <w:szCs w:val="22"/>
              </w:rPr>
              <w:t xml:space="preserve"> </w:t>
            </w:r>
            <w:r>
              <w:rPr>
                <w:rFonts w:cs="Times New Roman"/>
                <w:sz w:val="22"/>
                <w:szCs w:val="22"/>
              </w:rPr>
              <w:t>°</w:t>
            </w:r>
            <w:r w:rsidRPr="00480522">
              <w:rPr>
                <w:rFonts w:cs="Times New Roman"/>
                <w:sz w:val="22"/>
                <w:szCs w:val="22"/>
              </w:rPr>
              <w:t>С</w:t>
            </w:r>
            <w:proofErr w:type="gramEnd"/>
            <w:r w:rsidRPr="00480522">
              <w:rPr>
                <w:rFonts w:cs="Times New Roman"/>
                <w:sz w:val="22"/>
                <w:szCs w:val="22"/>
              </w:rPr>
              <w:t xml:space="preserve"> не более 1 часа</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Эластичность пленки при изгибе не более 5 мм</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Стойкость пленки к воздействию переменны</w:t>
            </w:r>
            <w:r>
              <w:rPr>
                <w:rFonts w:cs="Times New Roman"/>
                <w:sz w:val="22"/>
                <w:szCs w:val="22"/>
              </w:rPr>
              <w:t>х температур не менее 15</w:t>
            </w:r>
            <w:r w:rsidR="00C43402">
              <w:rPr>
                <w:rFonts w:cs="Times New Roman"/>
                <w:sz w:val="22"/>
                <w:szCs w:val="22"/>
              </w:rPr>
              <w:t> </w:t>
            </w:r>
            <w:r>
              <w:rPr>
                <w:rFonts w:cs="Times New Roman"/>
                <w:sz w:val="22"/>
                <w:szCs w:val="22"/>
              </w:rPr>
              <w:t>циклов</w:t>
            </w:r>
          </w:p>
        </w:tc>
      </w:tr>
      <w:tr w:rsidR="00480522" w:rsidRPr="00480522" w:rsidTr="00C43402">
        <w:trPr>
          <w:trHeight w:val="852"/>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ind w:left="-57"/>
              <w:rPr>
                <w:rFonts w:cs="Times New Roman"/>
                <w:sz w:val="22"/>
                <w:szCs w:val="22"/>
              </w:rPr>
            </w:pPr>
            <w:r w:rsidRPr="00480522">
              <w:rPr>
                <w:rFonts w:cs="Times New Roman"/>
                <w:sz w:val="22"/>
                <w:szCs w:val="22"/>
              </w:rPr>
              <w:t>Краска фактурная</w:t>
            </w:r>
          </w:p>
          <w:p w:rsidR="00480522" w:rsidRPr="00480522" w:rsidRDefault="00480522" w:rsidP="00C43402">
            <w:pPr>
              <w:spacing w:after="0" w:line="240" w:lineRule="auto"/>
              <w:ind w:left="-57"/>
              <w:rPr>
                <w:rFonts w:cs="Times New Roman"/>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spacing w:after="0" w:line="240" w:lineRule="auto"/>
              <w:rPr>
                <w:rFonts w:cs="Times New Roman"/>
                <w:sz w:val="22"/>
                <w:szCs w:val="22"/>
              </w:rPr>
            </w:pPr>
            <w:r w:rsidRPr="00480522">
              <w:rPr>
                <w:rFonts w:cs="Times New Roman"/>
                <w:sz w:val="22"/>
                <w:szCs w:val="22"/>
              </w:rPr>
              <w:t>Массовая доля цинка не менее 50 %</w:t>
            </w:r>
            <w:r>
              <w:rPr>
                <w:rFonts w:cs="Times New Roman"/>
                <w:sz w:val="22"/>
                <w:szCs w:val="22"/>
              </w:rPr>
              <w:t>.</w:t>
            </w:r>
          </w:p>
          <w:p w:rsidR="00480522" w:rsidRPr="00480522" w:rsidRDefault="00480522" w:rsidP="00C43402">
            <w:pPr>
              <w:spacing w:after="0" w:line="240" w:lineRule="auto"/>
              <w:rPr>
                <w:rFonts w:cs="Times New Roman"/>
                <w:sz w:val="22"/>
                <w:szCs w:val="22"/>
              </w:rPr>
            </w:pPr>
            <w:proofErr w:type="spellStart"/>
            <w:r w:rsidRPr="00480522">
              <w:rPr>
                <w:rFonts w:cs="Times New Roman"/>
                <w:sz w:val="22"/>
                <w:szCs w:val="22"/>
              </w:rPr>
              <w:t>Укрывистость</w:t>
            </w:r>
            <w:proofErr w:type="spellEnd"/>
            <w:r w:rsidRPr="00480522">
              <w:rPr>
                <w:rFonts w:cs="Times New Roman"/>
                <w:sz w:val="22"/>
                <w:szCs w:val="22"/>
              </w:rPr>
              <w:t xml:space="preserve"> высушенного покрытия  не более</w:t>
            </w:r>
            <w:r>
              <w:rPr>
                <w:rFonts w:cs="Times New Roman"/>
                <w:sz w:val="22"/>
                <w:szCs w:val="22"/>
              </w:rPr>
              <w:t xml:space="preserve"> </w:t>
            </w:r>
            <w:r w:rsidRPr="00480522">
              <w:rPr>
                <w:rFonts w:cs="Times New Roman"/>
                <w:sz w:val="22"/>
                <w:szCs w:val="22"/>
              </w:rPr>
              <w:t xml:space="preserve">180 </w:t>
            </w:r>
            <w:proofErr w:type="spellStart"/>
            <w:r w:rsidRPr="00480522">
              <w:rPr>
                <w:rFonts w:cs="Times New Roman"/>
                <w:sz w:val="22"/>
                <w:szCs w:val="22"/>
              </w:rPr>
              <w:t>гр</w:t>
            </w:r>
            <w:proofErr w:type="spellEnd"/>
            <w:r w:rsidRPr="00480522">
              <w:rPr>
                <w:rFonts w:cs="Times New Roman"/>
                <w:sz w:val="22"/>
                <w:szCs w:val="22"/>
              </w:rPr>
              <w:t>/м</w:t>
            </w:r>
            <w:proofErr w:type="gramStart"/>
            <w:r w:rsidRPr="00480522">
              <w:rPr>
                <w:rFonts w:cs="Times New Roman"/>
                <w:sz w:val="22"/>
                <w:szCs w:val="22"/>
                <w:vertAlign w:val="superscript"/>
              </w:rPr>
              <w:t>2</w:t>
            </w:r>
            <w:proofErr w:type="gramEnd"/>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Время высыхания до степени 3 при температуре 20</w:t>
            </w:r>
            <w:proofErr w:type="gramStart"/>
            <w:r w:rsidRPr="00480522">
              <w:rPr>
                <w:rFonts w:cs="Times New Roman"/>
                <w:sz w:val="22"/>
                <w:szCs w:val="22"/>
              </w:rPr>
              <w:t xml:space="preserve"> </w:t>
            </w:r>
            <w:r>
              <w:rPr>
                <w:rFonts w:cs="Times New Roman"/>
                <w:sz w:val="22"/>
                <w:szCs w:val="22"/>
              </w:rPr>
              <w:t>°</w:t>
            </w:r>
            <w:r w:rsidRPr="00480522">
              <w:rPr>
                <w:rFonts w:cs="Times New Roman"/>
                <w:sz w:val="22"/>
                <w:szCs w:val="22"/>
              </w:rPr>
              <w:t>С</w:t>
            </w:r>
            <w:proofErr w:type="gramEnd"/>
            <w:r w:rsidRPr="00480522">
              <w:rPr>
                <w:rFonts w:cs="Times New Roman"/>
                <w:sz w:val="22"/>
                <w:szCs w:val="22"/>
              </w:rPr>
              <w:t xml:space="preserve"> - 1 час</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Морозостойкость не менее 5 циклов</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Степень </w:t>
            </w:r>
            <w:proofErr w:type="spellStart"/>
            <w:r w:rsidRPr="00480522">
              <w:rPr>
                <w:rFonts w:cs="Times New Roman"/>
                <w:sz w:val="22"/>
                <w:szCs w:val="22"/>
              </w:rPr>
              <w:t>перетира</w:t>
            </w:r>
            <w:proofErr w:type="spellEnd"/>
            <w:r w:rsidRPr="00480522">
              <w:rPr>
                <w:rFonts w:cs="Times New Roman"/>
                <w:sz w:val="22"/>
                <w:szCs w:val="22"/>
              </w:rPr>
              <w:t xml:space="preserve"> не более 70 мкм.</w:t>
            </w:r>
          </w:p>
        </w:tc>
      </w:tr>
      <w:tr w:rsidR="00480522" w:rsidRPr="00480522" w:rsidTr="00C43402">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C43402" w:rsidP="00276A7C">
            <w:pPr>
              <w:spacing w:after="0" w:line="240" w:lineRule="auto"/>
              <w:ind w:left="-57"/>
              <w:rPr>
                <w:rFonts w:cs="Times New Roman"/>
                <w:sz w:val="22"/>
                <w:szCs w:val="22"/>
              </w:rPr>
            </w:pPr>
            <w:r>
              <w:rPr>
                <w:rFonts w:cs="Times New Roman"/>
                <w:sz w:val="22"/>
                <w:szCs w:val="22"/>
              </w:rPr>
              <w:t xml:space="preserve">Краска </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spacing w:after="0" w:line="240" w:lineRule="auto"/>
              <w:rPr>
                <w:rFonts w:cs="Times New Roman"/>
                <w:sz w:val="22"/>
                <w:szCs w:val="22"/>
              </w:rPr>
            </w:pPr>
            <w:r w:rsidRPr="00480522">
              <w:rPr>
                <w:rFonts w:cs="Times New Roman"/>
                <w:sz w:val="22"/>
                <w:szCs w:val="22"/>
              </w:rPr>
              <w:t>Массовая доля летучих веществ  не более 13 %</w:t>
            </w:r>
            <w:r>
              <w:rPr>
                <w:rFonts w:cs="Times New Roman"/>
                <w:sz w:val="22"/>
                <w:szCs w:val="22"/>
              </w:rPr>
              <w:t>.</w:t>
            </w:r>
          </w:p>
          <w:p w:rsidR="00480522" w:rsidRPr="00480522" w:rsidRDefault="00480522" w:rsidP="00C43402">
            <w:pPr>
              <w:spacing w:after="0" w:line="240" w:lineRule="auto"/>
              <w:rPr>
                <w:rFonts w:cs="Times New Roman"/>
                <w:sz w:val="22"/>
                <w:szCs w:val="22"/>
              </w:rPr>
            </w:pPr>
            <w:proofErr w:type="spellStart"/>
            <w:r w:rsidRPr="00480522">
              <w:rPr>
                <w:rFonts w:cs="Times New Roman"/>
                <w:sz w:val="22"/>
                <w:szCs w:val="22"/>
              </w:rPr>
              <w:t>Укрывистость</w:t>
            </w:r>
            <w:proofErr w:type="spellEnd"/>
            <w:r w:rsidRPr="00480522">
              <w:rPr>
                <w:rFonts w:cs="Times New Roman"/>
                <w:sz w:val="22"/>
                <w:szCs w:val="22"/>
              </w:rPr>
              <w:t xml:space="preserve"> невысушенной пленки не более</w:t>
            </w:r>
            <w:r>
              <w:rPr>
                <w:rFonts w:cs="Times New Roman"/>
                <w:sz w:val="22"/>
                <w:szCs w:val="22"/>
              </w:rPr>
              <w:t xml:space="preserve"> </w:t>
            </w:r>
            <w:r w:rsidRPr="00480522">
              <w:rPr>
                <w:rFonts w:cs="Times New Roman"/>
                <w:sz w:val="22"/>
                <w:szCs w:val="22"/>
              </w:rPr>
              <w:t xml:space="preserve">25 </w:t>
            </w:r>
            <w:proofErr w:type="spellStart"/>
            <w:r w:rsidRPr="00480522">
              <w:rPr>
                <w:rFonts w:cs="Times New Roman"/>
                <w:sz w:val="22"/>
                <w:szCs w:val="22"/>
              </w:rPr>
              <w:t>гр</w:t>
            </w:r>
            <w:proofErr w:type="spellEnd"/>
            <w:r w:rsidRPr="00480522">
              <w:rPr>
                <w:rFonts w:cs="Times New Roman"/>
                <w:sz w:val="22"/>
                <w:szCs w:val="22"/>
              </w:rPr>
              <w:t>/м</w:t>
            </w:r>
            <w:proofErr w:type="gramStart"/>
            <w:r w:rsidRPr="00480522">
              <w:rPr>
                <w:rFonts w:cs="Times New Roman"/>
                <w:sz w:val="22"/>
                <w:szCs w:val="22"/>
                <w:vertAlign w:val="superscript"/>
              </w:rPr>
              <w:t>2</w:t>
            </w:r>
            <w:proofErr w:type="gramEnd"/>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Время высыхания до степени 3 при температуре 20</w:t>
            </w:r>
            <w:proofErr w:type="gramStart"/>
            <w:r w:rsidRPr="00480522">
              <w:rPr>
                <w:rFonts w:cs="Times New Roman"/>
                <w:sz w:val="22"/>
                <w:szCs w:val="22"/>
              </w:rPr>
              <w:t xml:space="preserve"> </w:t>
            </w:r>
            <w:r>
              <w:rPr>
                <w:rFonts w:cs="Times New Roman"/>
                <w:sz w:val="22"/>
                <w:szCs w:val="22"/>
              </w:rPr>
              <w:t>°</w:t>
            </w:r>
            <w:r w:rsidRPr="00480522">
              <w:rPr>
                <w:rFonts w:cs="Times New Roman"/>
                <w:sz w:val="22"/>
                <w:szCs w:val="22"/>
              </w:rPr>
              <w:t>С</w:t>
            </w:r>
            <w:proofErr w:type="gramEnd"/>
            <w:r w:rsidRPr="00480522">
              <w:rPr>
                <w:rFonts w:cs="Times New Roman"/>
                <w:sz w:val="22"/>
                <w:szCs w:val="22"/>
              </w:rPr>
              <w:t xml:space="preserve"> не более - 24 часа</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Степень </w:t>
            </w:r>
            <w:proofErr w:type="spellStart"/>
            <w:r w:rsidRPr="00480522">
              <w:rPr>
                <w:rFonts w:cs="Times New Roman"/>
                <w:sz w:val="22"/>
                <w:szCs w:val="22"/>
              </w:rPr>
              <w:t>перетира</w:t>
            </w:r>
            <w:proofErr w:type="spellEnd"/>
            <w:r w:rsidRPr="00480522">
              <w:rPr>
                <w:rFonts w:cs="Times New Roman"/>
                <w:sz w:val="22"/>
                <w:szCs w:val="22"/>
              </w:rPr>
              <w:t xml:space="preserve"> не более 50 мкм</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Эластичность пленки при изгибе не более 1мм.</w:t>
            </w:r>
          </w:p>
        </w:tc>
      </w:tr>
      <w:tr w:rsidR="00480522" w:rsidRPr="00480522" w:rsidTr="00C43402">
        <w:trPr>
          <w:trHeight w:val="169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pacing w:after="0" w:line="240" w:lineRule="auto"/>
              <w:jc w:val="center"/>
              <w:rPr>
                <w:rFonts w:cs="Times New Roman"/>
                <w:sz w:val="22"/>
                <w:szCs w:val="22"/>
              </w:rPr>
            </w:pPr>
            <w:r w:rsidRPr="00480522">
              <w:rPr>
                <w:rFonts w:cs="Times New Roman"/>
                <w:sz w:val="22"/>
                <w:szCs w:val="22"/>
              </w:rPr>
              <w:lastRenderedPageBreak/>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ind w:left="-57" w:right="-108"/>
              <w:rPr>
                <w:rFonts w:cs="Times New Roman"/>
                <w:sz w:val="22"/>
                <w:szCs w:val="22"/>
              </w:rPr>
            </w:pPr>
            <w:r w:rsidRPr="00480522">
              <w:rPr>
                <w:rFonts w:cs="Times New Roman"/>
                <w:sz w:val="22"/>
                <w:szCs w:val="22"/>
              </w:rPr>
              <w:t>Кирпич керамический</w:t>
            </w:r>
          </w:p>
        </w:tc>
        <w:tc>
          <w:tcPr>
            <w:tcW w:w="7337" w:type="dxa"/>
            <w:tcBorders>
              <w:top w:val="single" w:sz="4" w:space="0" w:color="auto"/>
              <w:left w:val="single" w:sz="4" w:space="0" w:color="auto"/>
              <w:bottom w:val="single" w:sz="4" w:space="0" w:color="auto"/>
              <w:right w:val="single" w:sz="4" w:space="0" w:color="auto"/>
            </w:tcBorders>
            <w:shd w:val="clear" w:color="auto" w:fill="auto"/>
            <w:vAlign w:val="center"/>
          </w:tcPr>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Кирпич керамический красный, одинарный, размер 250х120х65</w:t>
            </w:r>
            <w:r>
              <w:rPr>
                <w:rFonts w:cs="Times New Roman"/>
                <w:sz w:val="22"/>
                <w:szCs w:val="22"/>
              </w:rPr>
              <w:t>.</w:t>
            </w:r>
            <w:r w:rsidRPr="00480522">
              <w:rPr>
                <w:rFonts w:cs="Times New Roman"/>
                <w:sz w:val="22"/>
                <w:szCs w:val="22"/>
              </w:rPr>
              <w:t xml:space="preserve"> </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Образец (внешний вид) кирпича согласовывается с Заказчиком</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Pr>
                <w:rFonts w:cs="Times New Roman"/>
                <w:sz w:val="22"/>
                <w:szCs w:val="22"/>
              </w:rPr>
              <w:t>М</w:t>
            </w:r>
            <w:r w:rsidRPr="00480522">
              <w:rPr>
                <w:rFonts w:cs="Times New Roman"/>
                <w:sz w:val="22"/>
                <w:szCs w:val="22"/>
              </w:rPr>
              <w:t>арка 100-150</w:t>
            </w:r>
            <w:r w:rsidR="00471E0D">
              <w:rPr>
                <w:rFonts w:cs="Times New Roman"/>
                <w:sz w:val="22"/>
                <w:szCs w:val="22"/>
              </w:rPr>
              <w:t>.</w:t>
            </w:r>
            <w:r w:rsidRPr="00480522">
              <w:rPr>
                <w:rFonts w:cs="Times New Roman"/>
                <w:sz w:val="22"/>
                <w:szCs w:val="22"/>
              </w:rPr>
              <w:t xml:space="preserve"> </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Морозостойкость (F): 35-50</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Полнотелый или пустотелый</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Группа по технологическим характеристикам – эффективная или повышенной эффективности</w:t>
            </w:r>
            <w:r>
              <w:rPr>
                <w:rFonts w:cs="Times New Roman"/>
                <w:sz w:val="22"/>
                <w:szCs w:val="22"/>
              </w:rPr>
              <w:t>.</w:t>
            </w:r>
          </w:p>
          <w:p w:rsidR="00480522" w:rsidRPr="00480522" w:rsidRDefault="00480522" w:rsidP="00C43402">
            <w:pPr>
              <w:spacing w:after="0" w:line="240" w:lineRule="auto"/>
              <w:jc w:val="both"/>
              <w:rPr>
                <w:rFonts w:cs="Times New Roman"/>
                <w:sz w:val="22"/>
                <w:szCs w:val="22"/>
              </w:rPr>
            </w:pPr>
            <w:proofErr w:type="spellStart"/>
            <w:r w:rsidRPr="00480522">
              <w:rPr>
                <w:rFonts w:cs="Times New Roman"/>
                <w:sz w:val="22"/>
                <w:szCs w:val="22"/>
              </w:rPr>
              <w:t>Водопоглощение</w:t>
            </w:r>
            <w:proofErr w:type="spellEnd"/>
            <w:r w:rsidRPr="00480522">
              <w:rPr>
                <w:rFonts w:cs="Times New Roman"/>
                <w:sz w:val="22"/>
                <w:szCs w:val="22"/>
              </w:rPr>
              <w:t>, %, не менее 11</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Средний предел прочности при сж</w:t>
            </w:r>
            <w:r w:rsidR="00C43402">
              <w:rPr>
                <w:rFonts w:cs="Times New Roman"/>
                <w:sz w:val="22"/>
                <w:szCs w:val="22"/>
              </w:rPr>
              <w:t xml:space="preserve">атии, МПа (для пяти образцов), </w:t>
            </w:r>
            <w:r w:rsidRPr="00480522">
              <w:rPr>
                <w:rFonts w:cs="Times New Roman"/>
                <w:sz w:val="22"/>
                <w:szCs w:val="22"/>
              </w:rPr>
              <w:t>не менее 10</w:t>
            </w:r>
            <w:r>
              <w:rPr>
                <w:rFonts w:cs="Times New Roman"/>
                <w:sz w:val="22"/>
                <w:szCs w:val="22"/>
              </w:rPr>
              <w:t>.</w:t>
            </w:r>
            <w:r w:rsidRPr="00480522">
              <w:rPr>
                <w:rFonts w:cs="Times New Roman"/>
                <w:sz w:val="22"/>
                <w:szCs w:val="22"/>
              </w:rPr>
              <w:t xml:space="preserve"> </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Теплопроводность, Вт/м</w:t>
            </w:r>
            <w:proofErr w:type="gramStart"/>
            <w:r w:rsidRPr="00480522">
              <w:rPr>
                <w:rFonts w:cs="Times New Roman"/>
                <w:sz w:val="22"/>
                <w:szCs w:val="22"/>
              </w:rPr>
              <w:t>*С</w:t>
            </w:r>
            <w:proofErr w:type="gramEnd"/>
            <w:r w:rsidRPr="00480522">
              <w:rPr>
                <w:rFonts w:cs="Times New Roman"/>
                <w:sz w:val="22"/>
                <w:szCs w:val="22"/>
              </w:rPr>
              <w:t>, от 0, 50 до 0, 80</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Предел прочности при изгибе, МПа (для пяти образцов), не более 2,8</w:t>
            </w:r>
            <w:r>
              <w:rPr>
                <w:rFonts w:cs="Times New Roman"/>
                <w:sz w:val="22"/>
                <w:szCs w:val="22"/>
              </w:rPr>
              <w:t>.</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Класс средней плотности:  до 1,2</w:t>
            </w:r>
            <w:r>
              <w:rPr>
                <w:rFonts w:cs="Times New Roman"/>
                <w:sz w:val="22"/>
                <w:szCs w:val="22"/>
              </w:rPr>
              <w:t>.</w:t>
            </w:r>
          </w:p>
          <w:p w:rsidR="00480522" w:rsidRPr="00480522" w:rsidRDefault="00480522" w:rsidP="00C43402">
            <w:pPr>
              <w:spacing w:after="0" w:line="240" w:lineRule="auto"/>
              <w:rPr>
                <w:rFonts w:cs="Times New Roman"/>
                <w:sz w:val="22"/>
                <w:szCs w:val="22"/>
              </w:rPr>
            </w:pPr>
            <w:r w:rsidRPr="00480522">
              <w:rPr>
                <w:rFonts w:cs="Times New Roman"/>
                <w:sz w:val="22"/>
                <w:szCs w:val="22"/>
              </w:rPr>
              <w:t xml:space="preserve">Максимальная средняя плотность,  </w:t>
            </w:r>
            <w:proofErr w:type="gramStart"/>
            <w:r w:rsidRPr="00480522">
              <w:rPr>
                <w:rFonts w:cs="Times New Roman"/>
                <w:sz w:val="22"/>
                <w:szCs w:val="22"/>
              </w:rPr>
              <w:t>кг</w:t>
            </w:r>
            <w:proofErr w:type="gramEnd"/>
            <w:r w:rsidRPr="00480522">
              <w:rPr>
                <w:rFonts w:cs="Times New Roman"/>
                <w:sz w:val="22"/>
                <w:szCs w:val="22"/>
              </w:rPr>
              <w:t>/м</w:t>
            </w:r>
            <w:r w:rsidRPr="00C43402">
              <w:rPr>
                <w:rFonts w:cs="Times New Roman"/>
                <w:sz w:val="22"/>
                <w:szCs w:val="22"/>
                <w:vertAlign w:val="superscript"/>
              </w:rPr>
              <w:t>3</w:t>
            </w:r>
            <w:r w:rsidRPr="00480522">
              <w:rPr>
                <w:rFonts w:cs="Times New Roman"/>
                <w:sz w:val="22"/>
                <w:szCs w:val="22"/>
              </w:rPr>
              <w:t>: от 801 до 1200</w:t>
            </w:r>
          </w:p>
        </w:tc>
      </w:tr>
      <w:tr w:rsidR="00480522" w:rsidRPr="00480522" w:rsidTr="00C43402">
        <w:trPr>
          <w:trHeight w:val="27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jc w:val="center"/>
              <w:rPr>
                <w:rFonts w:cs="Times New Roman"/>
                <w:iCs/>
                <w:sz w:val="22"/>
                <w:szCs w:val="22"/>
              </w:rPr>
            </w:pPr>
            <w:r w:rsidRPr="00480522">
              <w:rPr>
                <w:rFonts w:cs="Times New Roman"/>
                <w:iCs/>
                <w:sz w:val="22"/>
                <w:szCs w:val="22"/>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ind w:left="-57"/>
              <w:rPr>
                <w:rFonts w:cs="Times New Roman"/>
                <w:sz w:val="22"/>
                <w:szCs w:val="22"/>
              </w:rPr>
            </w:pPr>
            <w:r w:rsidRPr="00480522">
              <w:rPr>
                <w:rFonts w:cs="Times New Roman"/>
                <w:sz w:val="22"/>
                <w:szCs w:val="22"/>
              </w:rPr>
              <w:t>Раствор готовый кладочный цементный</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jc w:val="both"/>
              <w:rPr>
                <w:rFonts w:eastAsia="Calibri" w:cs="Times New Roman"/>
                <w:sz w:val="22"/>
                <w:szCs w:val="22"/>
              </w:rPr>
            </w:pPr>
            <w:r w:rsidRPr="00480522">
              <w:rPr>
                <w:rFonts w:eastAsia="Calibri" w:cs="Times New Roman"/>
                <w:sz w:val="22"/>
                <w:szCs w:val="22"/>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480522">
              <w:rPr>
                <w:rFonts w:eastAsia="Calibri" w:cs="Times New Roman"/>
                <w:sz w:val="22"/>
                <w:szCs w:val="22"/>
              </w:rPr>
              <w:t>Пк</w:t>
            </w:r>
            <w:proofErr w:type="spellEnd"/>
            <w:r w:rsidRPr="00480522">
              <w:rPr>
                <w:rFonts w:eastAsia="Calibri" w:cs="Times New Roman"/>
                <w:sz w:val="22"/>
                <w:szCs w:val="22"/>
              </w:rPr>
              <w:t xml:space="preserve"> 2 или </w:t>
            </w:r>
            <w:proofErr w:type="spellStart"/>
            <w:r w:rsidRPr="00480522">
              <w:rPr>
                <w:rFonts w:eastAsia="Calibri" w:cs="Times New Roman"/>
                <w:sz w:val="22"/>
                <w:szCs w:val="22"/>
              </w:rPr>
              <w:t>Пк</w:t>
            </w:r>
            <w:proofErr w:type="spellEnd"/>
            <w:r w:rsidRPr="00480522">
              <w:rPr>
                <w:rFonts w:eastAsia="Calibri" w:cs="Times New Roman"/>
                <w:sz w:val="22"/>
                <w:szCs w:val="22"/>
              </w:rPr>
              <w:t xml:space="preserve"> 3</w:t>
            </w:r>
            <w:r w:rsidR="00C43402">
              <w:rPr>
                <w:rFonts w:eastAsia="Calibri" w:cs="Times New Roman"/>
                <w:sz w:val="22"/>
                <w:szCs w:val="22"/>
              </w:rPr>
              <w:t>.</w:t>
            </w:r>
            <w:r w:rsidRPr="00480522">
              <w:rPr>
                <w:rFonts w:eastAsia="Calibri" w:cs="Times New Roman"/>
                <w:sz w:val="22"/>
                <w:szCs w:val="22"/>
              </w:rPr>
              <w:t xml:space="preserve"> </w:t>
            </w:r>
            <w:r w:rsidR="00C43402">
              <w:rPr>
                <w:rFonts w:eastAsia="Calibri" w:cs="Times New Roman"/>
                <w:sz w:val="22"/>
                <w:szCs w:val="22"/>
              </w:rPr>
              <w:t>Н</w:t>
            </w:r>
            <w:r w:rsidRPr="00480522">
              <w:rPr>
                <w:rFonts w:eastAsia="Calibri" w:cs="Times New Roman"/>
                <w:sz w:val="22"/>
                <w:szCs w:val="22"/>
              </w:rPr>
              <w:t xml:space="preserve">орма подвижности по погружению конуса, свыше 4 см, водоудерживающая способность растворных смесей должна быть не менее 90%, </w:t>
            </w:r>
            <w:proofErr w:type="spellStart"/>
            <w:r w:rsidRPr="00480522">
              <w:rPr>
                <w:rFonts w:eastAsia="Calibri" w:cs="Times New Roman"/>
                <w:sz w:val="22"/>
                <w:szCs w:val="22"/>
              </w:rPr>
              <w:t>расслаиваемость</w:t>
            </w:r>
            <w:proofErr w:type="spellEnd"/>
            <w:r w:rsidRPr="00480522">
              <w:rPr>
                <w:rFonts w:eastAsia="Calibri" w:cs="Times New Roman"/>
                <w:sz w:val="22"/>
                <w:szCs w:val="22"/>
              </w:rPr>
              <w:t xml:space="preserve"> свежеприготовленных смесей не выше 10%, растворная смесь</w:t>
            </w:r>
            <w:r w:rsidR="00C43402">
              <w:rPr>
                <w:rFonts w:eastAsia="Calibri" w:cs="Times New Roman"/>
                <w:sz w:val="22"/>
                <w:szCs w:val="22"/>
              </w:rPr>
              <w:t xml:space="preserve"> не должна содержать золы-уноса</w:t>
            </w:r>
            <w:r w:rsidRPr="00480522">
              <w:rPr>
                <w:rFonts w:eastAsia="Calibri" w:cs="Times New Roman"/>
                <w:sz w:val="22"/>
                <w:szCs w:val="22"/>
              </w:rPr>
              <w:t xml:space="preserve"> более 20% массы цемента, температура применения раствора от 10 до 15</w:t>
            </w:r>
            <w:proofErr w:type="gramStart"/>
            <w:r w:rsidRPr="00480522">
              <w:rPr>
                <w:rFonts w:eastAsia="Calibri" w:cs="Times New Roman"/>
                <w:sz w:val="22"/>
                <w:szCs w:val="22"/>
              </w:rPr>
              <w:t xml:space="preserve"> °С</w:t>
            </w:r>
            <w:proofErr w:type="gramEnd"/>
            <w:r w:rsidRPr="00480522">
              <w:rPr>
                <w:rFonts w:eastAsia="Calibri" w:cs="Times New Roman"/>
                <w:sz w:val="22"/>
                <w:szCs w:val="22"/>
              </w:rPr>
              <w:t xml:space="preserve">, прочность растворов на сжатие от М 50 до М75, марка по морозостойкости F100 или </w:t>
            </w:r>
            <w:r w:rsidRPr="00480522">
              <w:rPr>
                <w:rFonts w:eastAsia="Calibri" w:cs="Times New Roman"/>
                <w:sz w:val="22"/>
                <w:szCs w:val="22"/>
                <w:lang w:val="en-US"/>
              </w:rPr>
              <w:t>F</w:t>
            </w:r>
            <w:r w:rsidRPr="00480522">
              <w:rPr>
                <w:rFonts w:eastAsia="Calibri" w:cs="Times New Roman"/>
                <w:sz w:val="22"/>
                <w:szCs w:val="22"/>
              </w:rPr>
              <w:t xml:space="preserve">150, средняя плотность 1500 и более </w:t>
            </w:r>
            <w:proofErr w:type="gramStart"/>
            <w:r w:rsidRPr="00480522">
              <w:rPr>
                <w:rFonts w:eastAsia="Calibri" w:cs="Times New Roman"/>
                <w:sz w:val="22"/>
                <w:szCs w:val="22"/>
              </w:rPr>
              <w:t>кг</w:t>
            </w:r>
            <w:proofErr w:type="gramEnd"/>
            <w:r w:rsidRPr="00480522">
              <w:rPr>
                <w:rFonts w:eastAsia="Calibri" w:cs="Times New Roman"/>
                <w:sz w:val="22"/>
                <w:szCs w:val="22"/>
              </w:rPr>
              <w:t>/м</w:t>
            </w:r>
            <w:r w:rsidRPr="00480522">
              <w:rPr>
                <w:rFonts w:eastAsia="Calibri" w:cs="Times New Roman"/>
                <w:sz w:val="22"/>
                <w:szCs w:val="22"/>
                <w:vertAlign w:val="superscript"/>
              </w:rPr>
              <w:t>3</w:t>
            </w:r>
            <w:r w:rsidRPr="00C43402">
              <w:rPr>
                <w:rFonts w:eastAsia="Calibri" w:cs="Times New Roman"/>
                <w:sz w:val="22"/>
                <w:szCs w:val="22"/>
              </w:rPr>
              <w:t>,</w:t>
            </w:r>
            <w:r w:rsidRPr="00480522">
              <w:rPr>
                <w:rFonts w:eastAsia="Calibri" w:cs="Times New Roman"/>
                <w:sz w:val="22"/>
                <w:szCs w:val="22"/>
              </w:rPr>
              <w:t xml:space="preserve"> расход цемента на </w:t>
            </w:r>
            <w:smartTag w:uri="urn:schemas-microsoft-com:office:smarttags" w:element="metricconverter">
              <w:smartTagPr>
                <w:attr w:name="ProductID" w:val="1 м3"/>
              </w:smartTagPr>
              <w:r w:rsidRPr="00480522">
                <w:rPr>
                  <w:rFonts w:eastAsia="Calibri" w:cs="Times New Roman"/>
                  <w:sz w:val="22"/>
                  <w:szCs w:val="22"/>
                </w:rPr>
                <w:t>1 м</w:t>
              </w:r>
              <w:r w:rsidRPr="00480522">
                <w:rPr>
                  <w:rFonts w:eastAsia="Calibri" w:cs="Times New Roman"/>
                  <w:sz w:val="22"/>
                  <w:szCs w:val="22"/>
                  <w:vertAlign w:val="superscript"/>
                </w:rPr>
                <w:t>3</w:t>
              </w:r>
            </w:smartTag>
            <w:r w:rsidRPr="00480522">
              <w:rPr>
                <w:rFonts w:eastAsia="Calibri" w:cs="Times New Roman"/>
                <w:sz w:val="22"/>
                <w:szCs w:val="22"/>
              </w:rPr>
              <w:t xml:space="preserve"> песка не менее </w:t>
            </w:r>
            <w:smartTag w:uri="urn:schemas-microsoft-com:office:smarttags" w:element="metricconverter">
              <w:smartTagPr>
                <w:attr w:name="ProductID" w:val="100 кг"/>
              </w:smartTagPr>
              <w:r w:rsidRPr="00480522">
                <w:rPr>
                  <w:rFonts w:eastAsia="Calibri" w:cs="Times New Roman"/>
                  <w:sz w:val="22"/>
                  <w:szCs w:val="22"/>
                </w:rPr>
                <w:t>100 кг</w:t>
              </w:r>
            </w:smartTag>
            <w:r w:rsidRPr="00480522">
              <w:rPr>
                <w:rFonts w:eastAsia="Calibri" w:cs="Times New Roman"/>
                <w:sz w:val="22"/>
                <w:szCs w:val="22"/>
              </w:rPr>
              <w:t xml:space="preserve">, воду для </w:t>
            </w:r>
            <w:proofErr w:type="spellStart"/>
            <w:r w:rsidRPr="00480522">
              <w:rPr>
                <w:rFonts w:eastAsia="Calibri" w:cs="Times New Roman"/>
                <w:sz w:val="22"/>
                <w:szCs w:val="22"/>
              </w:rPr>
              <w:t>затворения</w:t>
            </w:r>
            <w:proofErr w:type="spellEnd"/>
            <w:r w:rsidRPr="00480522">
              <w:rPr>
                <w:rFonts w:eastAsia="Calibri" w:cs="Times New Roman"/>
                <w:sz w:val="22"/>
                <w:szCs w:val="22"/>
              </w:rPr>
              <w:t xml:space="preserve"> растворных смесей и приготовления добавок применяют в соответств</w:t>
            </w:r>
            <w:r w:rsidR="00C43402">
              <w:rPr>
                <w:rFonts w:eastAsia="Calibri" w:cs="Times New Roman"/>
                <w:sz w:val="22"/>
                <w:szCs w:val="22"/>
              </w:rPr>
              <w:t>ии с государственным стандартом</w:t>
            </w:r>
          </w:p>
        </w:tc>
      </w:tr>
      <w:tr w:rsidR="00480522" w:rsidRPr="00480522" w:rsidTr="00C43402">
        <w:trPr>
          <w:trHeight w:val="60"/>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jc w:val="center"/>
              <w:rPr>
                <w:rFonts w:cs="Times New Roman"/>
                <w:iCs/>
                <w:sz w:val="22"/>
                <w:szCs w:val="22"/>
              </w:rPr>
            </w:pPr>
            <w:r w:rsidRPr="00480522">
              <w:rPr>
                <w:rFonts w:cs="Times New Roman"/>
                <w:iCs/>
                <w:sz w:val="22"/>
                <w:szCs w:val="22"/>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ind w:left="-57"/>
              <w:rPr>
                <w:rFonts w:cs="Times New Roman"/>
                <w:sz w:val="22"/>
                <w:szCs w:val="22"/>
              </w:rPr>
            </w:pPr>
            <w:r w:rsidRPr="00480522">
              <w:rPr>
                <w:rFonts w:cs="Times New Roman"/>
                <w:sz w:val="22"/>
                <w:szCs w:val="22"/>
              </w:rPr>
              <w:t>Плиты бетонные тротуарные</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 xml:space="preserve">Значение нормируемой отпускной прочности мелкозернистого бетона плит должно составлять не менее 90% </w:t>
            </w:r>
            <w:proofErr w:type="gramStart"/>
            <w:r w:rsidRPr="00480522">
              <w:rPr>
                <w:rFonts w:ascii="Times New Roman" w:hAnsi="Times New Roman" w:cs="Times New Roman"/>
                <w:sz w:val="22"/>
                <w:szCs w:val="22"/>
              </w:rPr>
              <w:t>от класса бетона по прочности на растяжение при изгибе в любое время</w:t>
            </w:r>
            <w:proofErr w:type="gramEnd"/>
            <w:r w:rsidRPr="00480522">
              <w:rPr>
                <w:rFonts w:ascii="Times New Roman" w:hAnsi="Times New Roman" w:cs="Times New Roman"/>
                <w:sz w:val="22"/>
                <w:szCs w:val="22"/>
              </w:rPr>
              <w:t xml:space="preserve"> года.</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480522">
                <w:rPr>
                  <w:rFonts w:ascii="Times New Roman" w:hAnsi="Times New Roman" w:cs="Times New Roman"/>
                  <w:sz w:val="22"/>
                  <w:szCs w:val="22"/>
                </w:rPr>
                <w:t>5 мм</w:t>
              </w:r>
            </w:smartTag>
            <w:r w:rsidRPr="00480522">
              <w:rPr>
                <w:rFonts w:ascii="Times New Roman" w:hAnsi="Times New Roman" w:cs="Times New Roman"/>
                <w:sz w:val="22"/>
                <w:szCs w:val="22"/>
              </w:rPr>
              <w:t xml:space="preserve"> размера в плане на каждую сторону.</w:t>
            </w:r>
          </w:p>
          <w:p w:rsidR="00480522" w:rsidRPr="00480522" w:rsidRDefault="00480522" w:rsidP="00C43402">
            <w:pPr>
              <w:snapToGrid w:val="0"/>
              <w:spacing w:after="0" w:line="240" w:lineRule="auto"/>
              <w:jc w:val="both"/>
              <w:rPr>
                <w:rFonts w:eastAsia="Calibri" w:cs="Times New Roman"/>
                <w:sz w:val="22"/>
                <w:szCs w:val="22"/>
              </w:rPr>
            </w:pPr>
            <w:r w:rsidRPr="00480522">
              <w:rPr>
                <w:rFonts w:eastAsia="Calibri" w:cs="Times New Roman"/>
                <w:sz w:val="22"/>
                <w:szCs w:val="22"/>
              </w:rPr>
              <w:t>Класс бетона по прочности на сжатие не менее В30 (М400).</w:t>
            </w:r>
          </w:p>
          <w:p w:rsidR="00480522" w:rsidRPr="00480522" w:rsidRDefault="00480522" w:rsidP="00C43402">
            <w:pPr>
              <w:pStyle w:val="ConsPlusDocList2"/>
              <w:snapToGrid w:val="0"/>
              <w:jc w:val="both"/>
              <w:rPr>
                <w:rFonts w:ascii="Times New Roman" w:eastAsia="Calibri" w:hAnsi="Times New Roman" w:cs="Times New Roman"/>
                <w:sz w:val="22"/>
                <w:szCs w:val="22"/>
              </w:rPr>
            </w:pPr>
            <w:r w:rsidRPr="00480522">
              <w:rPr>
                <w:rFonts w:ascii="Times New Roman" w:hAnsi="Times New Roman" w:cs="Times New Roman"/>
                <w:sz w:val="22"/>
                <w:szCs w:val="22"/>
              </w:rPr>
              <w:t xml:space="preserve">Марка бетона по морозостойкости </w:t>
            </w:r>
            <w:r w:rsidRPr="00480522">
              <w:rPr>
                <w:rFonts w:ascii="Times New Roman" w:eastAsia="Calibri" w:hAnsi="Times New Roman" w:cs="Times New Roman"/>
                <w:sz w:val="22"/>
                <w:szCs w:val="22"/>
              </w:rPr>
              <w:t xml:space="preserve">не ниже </w:t>
            </w:r>
            <w:r w:rsidRPr="00480522">
              <w:rPr>
                <w:rFonts w:ascii="Times New Roman" w:eastAsia="Calibri" w:hAnsi="Times New Roman" w:cs="Times New Roman"/>
                <w:sz w:val="22"/>
                <w:szCs w:val="22"/>
                <w:lang w:val="en-US"/>
              </w:rPr>
              <w:t>F</w:t>
            </w:r>
            <w:r w:rsidRPr="00480522">
              <w:rPr>
                <w:rFonts w:ascii="Times New Roman" w:eastAsia="Calibri" w:hAnsi="Times New Roman" w:cs="Times New Roman"/>
                <w:sz w:val="22"/>
                <w:szCs w:val="22"/>
              </w:rPr>
              <w:t>200.</w:t>
            </w:r>
          </w:p>
          <w:p w:rsidR="00480522" w:rsidRPr="00480522" w:rsidRDefault="00480522" w:rsidP="00C43402">
            <w:pPr>
              <w:pStyle w:val="ConsPlusDocList2"/>
              <w:snapToGrid w:val="0"/>
              <w:jc w:val="both"/>
              <w:rPr>
                <w:rFonts w:ascii="Times New Roman" w:hAnsi="Times New Roman" w:cs="Times New Roman"/>
                <w:sz w:val="22"/>
                <w:szCs w:val="22"/>
              </w:rPr>
            </w:pPr>
            <w:proofErr w:type="spellStart"/>
            <w:r w:rsidRPr="00480522">
              <w:rPr>
                <w:rFonts w:ascii="Times New Roman" w:hAnsi="Times New Roman" w:cs="Times New Roman"/>
                <w:sz w:val="22"/>
                <w:szCs w:val="22"/>
              </w:rPr>
              <w:t>Водопоглощение</w:t>
            </w:r>
            <w:proofErr w:type="spellEnd"/>
            <w:r w:rsidRPr="00480522">
              <w:rPr>
                <w:rFonts w:ascii="Times New Roman" w:hAnsi="Times New Roman" w:cs="Times New Roman"/>
                <w:sz w:val="22"/>
                <w:szCs w:val="22"/>
              </w:rPr>
              <w:t xml:space="preserve"> бетона плит не должно превышать по массе 6%.</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Водоцементное отношение (В/Ц) должно быть не более 0,40.</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Объем вовлеченного воздуха в бетонных смесях с применением воздухововлекающих добавок должен быть от 4 до 5%.</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 xml:space="preserve">Для приготовления бетонной смеси следует применять </w:t>
            </w:r>
            <w:proofErr w:type="spellStart"/>
            <w:r w:rsidRPr="00480522">
              <w:rPr>
                <w:rFonts w:ascii="Times New Roman" w:hAnsi="Times New Roman" w:cs="Times New Roman"/>
                <w:sz w:val="22"/>
                <w:szCs w:val="22"/>
              </w:rPr>
              <w:t>бездобавочный</w:t>
            </w:r>
            <w:proofErr w:type="spellEnd"/>
            <w:r w:rsidRPr="00480522">
              <w:rPr>
                <w:rFonts w:ascii="Times New Roman" w:hAnsi="Times New Roman" w:cs="Times New Roman"/>
                <w:sz w:val="22"/>
                <w:szCs w:val="22"/>
              </w:rPr>
              <w:t xml:space="preserve"> портландцемент или портландцемент для бетонов дорожных и аэродромных покрытий марки не ниже 400, содержащий в цементном клинкере не более 5% оксида магния и не более 8% </w:t>
            </w:r>
            <w:proofErr w:type="spellStart"/>
            <w:r w:rsidRPr="00480522">
              <w:rPr>
                <w:rFonts w:ascii="Times New Roman" w:hAnsi="Times New Roman" w:cs="Times New Roman"/>
                <w:sz w:val="22"/>
                <w:szCs w:val="22"/>
              </w:rPr>
              <w:t>трехкальциевого</w:t>
            </w:r>
            <w:proofErr w:type="spellEnd"/>
            <w:r w:rsidRPr="00480522">
              <w:rPr>
                <w:rFonts w:ascii="Times New Roman" w:hAnsi="Times New Roman" w:cs="Times New Roman"/>
                <w:sz w:val="22"/>
                <w:szCs w:val="22"/>
              </w:rPr>
              <w:t xml:space="preserve"> алюмината или портландцемент с минеральными добавками до 5%.</w:t>
            </w:r>
          </w:p>
          <w:p w:rsidR="00480522" w:rsidRPr="00480522" w:rsidRDefault="00480522" w:rsidP="00C43402">
            <w:pPr>
              <w:snapToGrid w:val="0"/>
              <w:spacing w:after="0" w:line="240" w:lineRule="auto"/>
              <w:jc w:val="both"/>
              <w:rPr>
                <w:rFonts w:eastAsia="Calibri" w:cs="Times New Roman"/>
                <w:sz w:val="22"/>
                <w:szCs w:val="22"/>
              </w:rPr>
            </w:pPr>
            <w:r w:rsidRPr="00480522">
              <w:rPr>
                <w:rFonts w:cs="Times New Roman"/>
                <w:sz w:val="22"/>
                <w:szCs w:val="22"/>
                <w:lang w:eastAsia="hi-IN"/>
              </w:rPr>
              <w:t>Цвет и конфигурация плит согласовываются  дополнительно.</w:t>
            </w:r>
          </w:p>
        </w:tc>
      </w:tr>
      <w:tr w:rsidR="00480522" w:rsidRPr="00480522" w:rsidTr="00C43402">
        <w:trPr>
          <w:trHeight w:val="425"/>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jc w:val="center"/>
              <w:rPr>
                <w:rFonts w:cs="Times New Roman"/>
                <w:iCs/>
                <w:sz w:val="22"/>
                <w:szCs w:val="22"/>
              </w:rPr>
            </w:pPr>
            <w:r w:rsidRPr="00480522">
              <w:rPr>
                <w:rFonts w:cs="Times New Roman"/>
                <w:iCs/>
                <w:sz w:val="22"/>
                <w:szCs w:val="22"/>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ind w:left="-57"/>
              <w:rPr>
                <w:rFonts w:cs="Times New Roman"/>
                <w:sz w:val="22"/>
                <w:szCs w:val="22"/>
              </w:rPr>
            </w:pPr>
            <w:r w:rsidRPr="00480522">
              <w:rPr>
                <w:rFonts w:cs="Times New Roman"/>
                <w:color w:val="000000"/>
                <w:sz w:val="22"/>
                <w:szCs w:val="22"/>
              </w:rPr>
              <w:t>Земля растительная</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jc w:val="both"/>
              <w:rPr>
                <w:rFonts w:cs="Times New Roman"/>
                <w:color w:val="222222"/>
                <w:sz w:val="22"/>
                <w:szCs w:val="22"/>
              </w:rPr>
            </w:pPr>
            <w:r w:rsidRPr="00480522">
              <w:rPr>
                <w:rFonts w:cs="Times New Roman"/>
                <w:color w:val="222222"/>
                <w:sz w:val="22"/>
                <w:szCs w:val="22"/>
              </w:rPr>
              <w:t xml:space="preserve">Растительный грунт на основе </w:t>
            </w:r>
            <w:proofErr w:type="spellStart"/>
            <w:r w:rsidRPr="00480522">
              <w:rPr>
                <w:rFonts w:cs="Times New Roman"/>
                <w:color w:val="222222"/>
                <w:sz w:val="22"/>
                <w:szCs w:val="22"/>
              </w:rPr>
              <w:t>торфо</w:t>
            </w:r>
            <w:proofErr w:type="spellEnd"/>
            <w:r w:rsidRPr="00480522">
              <w:rPr>
                <w:rFonts w:cs="Times New Roman"/>
                <w:color w:val="222222"/>
                <w:sz w:val="22"/>
                <w:szCs w:val="22"/>
              </w:rPr>
              <w:t xml:space="preserve">-песчаных смесей должен характеризоваться повышенным содержанием питательных элементов, реакцией среды близкой </w:t>
            </w:r>
            <w:proofErr w:type="gramStart"/>
            <w:r w:rsidRPr="00480522">
              <w:rPr>
                <w:rFonts w:cs="Times New Roman"/>
                <w:color w:val="222222"/>
                <w:sz w:val="22"/>
                <w:szCs w:val="22"/>
              </w:rPr>
              <w:t>к</w:t>
            </w:r>
            <w:proofErr w:type="gramEnd"/>
            <w:r w:rsidRPr="00480522">
              <w:rPr>
                <w:rFonts w:cs="Times New Roman"/>
                <w:color w:val="222222"/>
                <w:sz w:val="22"/>
                <w:szCs w:val="22"/>
              </w:rPr>
              <w:t xml:space="preserve"> нейтральной (не менее рН 5,5). Может применяться в качестве плодородной земли на бедных почвах.</w:t>
            </w:r>
          </w:p>
          <w:p w:rsidR="00480522" w:rsidRPr="00480522" w:rsidRDefault="00480522" w:rsidP="00C43402">
            <w:pPr>
              <w:spacing w:after="0" w:line="240" w:lineRule="auto"/>
              <w:jc w:val="both"/>
              <w:rPr>
                <w:rFonts w:cs="Times New Roman"/>
                <w:color w:val="222222"/>
                <w:sz w:val="22"/>
                <w:szCs w:val="22"/>
              </w:rPr>
            </w:pPr>
            <w:r w:rsidRPr="00480522">
              <w:rPr>
                <w:rFonts w:cs="Times New Roman"/>
                <w:color w:val="222222"/>
                <w:sz w:val="22"/>
                <w:szCs w:val="22"/>
              </w:rPr>
              <w:t>Растительный грунт является верхушкой плодородного слоя.</w:t>
            </w:r>
          </w:p>
          <w:p w:rsidR="00480522" w:rsidRPr="00480522" w:rsidRDefault="00480522" w:rsidP="00C43402">
            <w:pPr>
              <w:spacing w:after="0" w:line="240" w:lineRule="auto"/>
              <w:jc w:val="both"/>
              <w:rPr>
                <w:rFonts w:cs="Times New Roman"/>
                <w:color w:val="222222"/>
                <w:sz w:val="22"/>
                <w:szCs w:val="22"/>
              </w:rPr>
            </w:pPr>
            <w:r w:rsidRPr="00480522">
              <w:rPr>
                <w:rFonts w:cs="Times New Roman"/>
                <w:color w:val="222222"/>
                <w:sz w:val="22"/>
                <w:szCs w:val="22"/>
              </w:rPr>
              <w:t>Грунт должен содержать достаточное количество песка, который играет немаловажную роль в составе растительного грунта, обеспечивает необходимую плотность, удерживает воздух и влагу, необходимую растениям.</w:t>
            </w:r>
          </w:p>
          <w:p w:rsidR="00480522" w:rsidRPr="00480522" w:rsidRDefault="00480522" w:rsidP="00C43402">
            <w:pPr>
              <w:spacing w:after="0" w:line="240" w:lineRule="auto"/>
              <w:jc w:val="both"/>
              <w:rPr>
                <w:rFonts w:cs="Times New Roman"/>
                <w:color w:val="222222"/>
                <w:sz w:val="22"/>
                <w:szCs w:val="22"/>
              </w:rPr>
            </w:pPr>
            <w:r w:rsidRPr="00480522">
              <w:rPr>
                <w:rFonts w:cs="Times New Roman"/>
                <w:color w:val="222222"/>
                <w:sz w:val="22"/>
                <w:szCs w:val="22"/>
              </w:rPr>
              <w:t>Для создания растительного грун</w:t>
            </w:r>
            <w:r w:rsidR="00C43402">
              <w:rPr>
                <w:rFonts w:cs="Times New Roman"/>
                <w:color w:val="222222"/>
                <w:sz w:val="22"/>
                <w:szCs w:val="22"/>
              </w:rPr>
              <w:t>та должен быть</w:t>
            </w:r>
            <w:r w:rsidRPr="00480522">
              <w:rPr>
                <w:rFonts w:cs="Times New Roman"/>
                <w:color w:val="222222"/>
                <w:sz w:val="22"/>
                <w:szCs w:val="22"/>
              </w:rPr>
              <w:t xml:space="preserve"> использован торф низинных или переходных болот, богатый питательными веществами.</w:t>
            </w:r>
          </w:p>
          <w:p w:rsidR="00480522" w:rsidRPr="00480522" w:rsidRDefault="00480522" w:rsidP="00C43402">
            <w:pPr>
              <w:spacing w:after="0" w:line="240" w:lineRule="auto"/>
              <w:jc w:val="both"/>
              <w:rPr>
                <w:rFonts w:cs="Times New Roman"/>
                <w:color w:val="000000"/>
                <w:sz w:val="22"/>
                <w:szCs w:val="22"/>
              </w:rPr>
            </w:pPr>
            <w:r w:rsidRPr="00480522">
              <w:rPr>
                <w:rFonts w:cs="Times New Roman"/>
                <w:color w:val="000000"/>
                <w:sz w:val="22"/>
                <w:szCs w:val="22"/>
              </w:rPr>
              <w:t>Почва объекта должна соответствовать следующим агротехническим требованиям:</w:t>
            </w:r>
          </w:p>
          <w:p w:rsidR="00480522" w:rsidRPr="00480522" w:rsidRDefault="00480522" w:rsidP="00C43402">
            <w:pPr>
              <w:spacing w:after="0" w:line="240" w:lineRule="auto"/>
              <w:jc w:val="both"/>
              <w:rPr>
                <w:rFonts w:cs="Times New Roman"/>
                <w:color w:val="000000"/>
                <w:sz w:val="22"/>
                <w:szCs w:val="22"/>
              </w:rPr>
            </w:pPr>
            <w:r w:rsidRPr="00480522">
              <w:rPr>
                <w:rFonts w:cs="Times New Roman"/>
                <w:color w:val="000000"/>
                <w:sz w:val="22"/>
                <w:szCs w:val="22"/>
              </w:rPr>
              <w:t xml:space="preserve"> иметь плотность 5-20 кг/см</w:t>
            </w:r>
            <w:proofErr w:type="gramStart"/>
            <w:r w:rsidRPr="00480522">
              <w:rPr>
                <w:rFonts w:cs="Times New Roman"/>
                <w:color w:val="000000"/>
                <w:sz w:val="22"/>
                <w:szCs w:val="22"/>
                <w:vertAlign w:val="superscript"/>
              </w:rPr>
              <w:t>2</w:t>
            </w:r>
            <w:proofErr w:type="gramEnd"/>
            <w:r w:rsidRPr="00480522">
              <w:rPr>
                <w:rFonts w:cs="Times New Roman"/>
                <w:color w:val="000000"/>
                <w:sz w:val="22"/>
                <w:szCs w:val="22"/>
              </w:rPr>
              <w:t>,</w:t>
            </w:r>
          </w:p>
          <w:p w:rsidR="00480522" w:rsidRPr="00480522" w:rsidRDefault="00480522" w:rsidP="00C43402">
            <w:pPr>
              <w:spacing w:after="0" w:line="240" w:lineRule="auto"/>
              <w:jc w:val="both"/>
              <w:rPr>
                <w:rFonts w:cs="Times New Roman"/>
                <w:color w:val="000000"/>
                <w:sz w:val="22"/>
                <w:szCs w:val="22"/>
              </w:rPr>
            </w:pPr>
            <w:r w:rsidRPr="00480522">
              <w:rPr>
                <w:rFonts w:cs="Times New Roman"/>
                <w:color w:val="000000"/>
                <w:sz w:val="22"/>
                <w:szCs w:val="22"/>
              </w:rPr>
              <w:t xml:space="preserve"> обладать структурой, при которой размеры комков должны составлять 0,5-</w:t>
            </w:r>
            <w:smartTag w:uri="urn:schemas-microsoft-com:office:smarttags" w:element="metricconverter">
              <w:smartTagPr>
                <w:attr w:name="ProductID" w:val="1 см"/>
              </w:smartTagPr>
              <w:r w:rsidRPr="00480522">
                <w:rPr>
                  <w:rFonts w:cs="Times New Roman"/>
                  <w:color w:val="000000"/>
                  <w:sz w:val="22"/>
                  <w:szCs w:val="22"/>
                </w:rPr>
                <w:t>1 см</w:t>
              </w:r>
            </w:smartTag>
            <w:r w:rsidRPr="00480522">
              <w:rPr>
                <w:rFonts w:cs="Times New Roman"/>
                <w:color w:val="000000"/>
                <w:sz w:val="22"/>
                <w:szCs w:val="22"/>
              </w:rPr>
              <w:t xml:space="preserve">, содержание на 100 г: 4% и более гумуса, не менее 6 мг </w:t>
            </w:r>
            <w:proofErr w:type="gramStart"/>
            <w:r w:rsidRPr="00480522">
              <w:rPr>
                <w:rFonts w:cs="Times New Roman"/>
                <w:color w:val="000000"/>
                <w:sz w:val="22"/>
                <w:szCs w:val="22"/>
              </w:rPr>
              <w:t xml:space="preserve">легко </w:t>
            </w:r>
            <w:proofErr w:type="spellStart"/>
            <w:r w:rsidRPr="00480522">
              <w:rPr>
                <w:rFonts w:cs="Times New Roman"/>
                <w:color w:val="000000"/>
                <w:sz w:val="22"/>
                <w:szCs w:val="22"/>
              </w:rPr>
              <w:t>гидролизуемого</w:t>
            </w:r>
            <w:proofErr w:type="spellEnd"/>
            <w:proofErr w:type="gramEnd"/>
            <w:r w:rsidRPr="00480522">
              <w:rPr>
                <w:rFonts w:cs="Times New Roman"/>
                <w:color w:val="000000"/>
                <w:sz w:val="22"/>
                <w:szCs w:val="22"/>
              </w:rPr>
              <w:t xml:space="preserve"> (доступного растениям) азота, более чем по 10 мг </w:t>
            </w:r>
            <w:r w:rsidRPr="00480522">
              <w:rPr>
                <w:rFonts w:cs="Times New Roman"/>
                <w:color w:val="000000"/>
                <w:sz w:val="22"/>
                <w:szCs w:val="22"/>
              </w:rPr>
              <w:lastRenderedPageBreak/>
              <w:t>двуокиси фосфора (</w:t>
            </w:r>
            <w:r w:rsidRPr="00480522">
              <w:rPr>
                <w:rFonts w:cs="Times New Roman"/>
                <w:color w:val="000000"/>
                <w:sz w:val="22"/>
                <w:szCs w:val="22"/>
                <w:lang w:val="en-US"/>
              </w:rPr>
              <w:t>P</w:t>
            </w:r>
            <w:r w:rsidRPr="00480522">
              <w:rPr>
                <w:rFonts w:cs="Times New Roman"/>
                <w:color w:val="000000"/>
                <w:sz w:val="22"/>
                <w:szCs w:val="22"/>
                <w:vertAlign w:val="subscript"/>
              </w:rPr>
              <w:t>2</w:t>
            </w:r>
            <w:r w:rsidRPr="00480522">
              <w:rPr>
                <w:rFonts w:cs="Times New Roman"/>
                <w:color w:val="000000"/>
                <w:sz w:val="22"/>
                <w:szCs w:val="22"/>
                <w:lang w:val="en-US"/>
              </w:rPr>
              <w:t>O</w:t>
            </w:r>
            <w:r w:rsidRPr="00480522">
              <w:rPr>
                <w:rFonts w:cs="Times New Roman"/>
                <w:color w:val="000000"/>
                <w:sz w:val="22"/>
                <w:szCs w:val="22"/>
                <w:vertAlign w:val="subscript"/>
              </w:rPr>
              <w:t>5</w:t>
            </w:r>
            <w:r w:rsidRPr="00480522">
              <w:rPr>
                <w:rFonts w:cs="Times New Roman"/>
                <w:color w:val="000000"/>
                <w:sz w:val="22"/>
                <w:szCs w:val="22"/>
              </w:rPr>
              <w:t>) и окиси калия (К</w:t>
            </w:r>
            <w:r w:rsidRPr="00480522">
              <w:rPr>
                <w:rFonts w:cs="Times New Roman"/>
                <w:color w:val="000000"/>
                <w:sz w:val="22"/>
                <w:szCs w:val="22"/>
                <w:vertAlign w:val="subscript"/>
              </w:rPr>
              <w:t>2</w:t>
            </w:r>
            <w:r w:rsidRPr="00480522">
              <w:rPr>
                <w:rFonts w:cs="Times New Roman"/>
                <w:color w:val="000000"/>
                <w:sz w:val="22"/>
                <w:szCs w:val="22"/>
              </w:rPr>
              <w:t>О), содержание железа - не более 905 мг/л, реакция среды должна быть слабо кислой, для нормального произрастания газонных трав, с рН 5,5-6,4.</w:t>
            </w:r>
          </w:p>
          <w:p w:rsidR="00480522" w:rsidRPr="00480522" w:rsidRDefault="00480522" w:rsidP="00C43402">
            <w:pPr>
              <w:spacing w:after="0" w:line="240" w:lineRule="auto"/>
              <w:jc w:val="both"/>
              <w:rPr>
                <w:rFonts w:cs="Times New Roman"/>
                <w:color w:val="000000"/>
                <w:sz w:val="22"/>
                <w:szCs w:val="22"/>
              </w:rPr>
            </w:pPr>
            <w:r w:rsidRPr="00480522">
              <w:rPr>
                <w:rFonts w:cs="Times New Roman"/>
                <w:color w:val="000000"/>
                <w:sz w:val="22"/>
                <w:szCs w:val="22"/>
              </w:rPr>
              <w:t>Почва не должна иметь засоренности нежелательными растениями и мусором.</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color w:val="000000"/>
                <w:sz w:val="22"/>
                <w:szCs w:val="22"/>
              </w:rPr>
              <w:t>Пригодность растительного грунта для озеленения должна быть установлена лабораторными анализами с выдачей соответствующего протокола испытаний проб почвы. Должны иметься соответствующие документы по качеству на растительный грунт.</w:t>
            </w:r>
          </w:p>
        </w:tc>
      </w:tr>
      <w:tr w:rsidR="00480522" w:rsidRPr="00480522" w:rsidTr="00C43402">
        <w:trPr>
          <w:trHeight w:val="425"/>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ind w:left="-142" w:right="-74"/>
              <w:jc w:val="center"/>
              <w:rPr>
                <w:rFonts w:cs="Times New Roman"/>
                <w:iCs/>
                <w:sz w:val="22"/>
                <w:szCs w:val="22"/>
              </w:rPr>
            </w:pPr>
            <w:r w:rsidRPr="00480522">
              <w:rPr>
                <w:rFonts w:cs="Times New Roman"/>
                <w:iCs/>
                <w:sz w:val="22"/>
                <w:szCs w:val="22"/>
              </w:rPr>
              <w:lastRenderedPageBreak/>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ind w:left="-57"/>
              <w:rPr>
                <w:rFonts w:cs="Times New Roman"/>
                <w:sz w:val="22"/>
                <w:szCs w:val="22"/>
              </w:rPr>
            </w:pPr>
            <w:r w:rsidRPr="00480522">
              <w:rPr>
                <w:rFonts w:cs="Times New Roman"/>
                <w:color w:val="000000"/>
                <w:sz w:val="22"/>
                <w:szCs w:val="22"/>
              </w:rPr>
              <w:t>Семена</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widowControl/>
              <w:shd w:val="clear" w:color="auto" w:fill="FFFFFF"/>
              <w:spacing w:after="0" w:line="240" w:lineRule="auto"/>
              <w:jc w:val="both"/>
              <w:outlineLvl w:val="2"/>
              <w:rPr>
                <w:rFonts w:cs="Times New Roman"/>
                <w:sz w:val="22"/>
                <w:szCs w:val="22"/>
              </w:rPr>
            </w:pPr>
            <w:r w:rsidRPr="00480522">
              <w:rPr>
                <w:rFonts w:cs="Times New Roman"/>
                <w:sz w:val="22"/>
                <w:szCs w:val="22"/>
              </w:rPr>
              <w:t>Растения в составе смеси должны отличаться высокой зимостойкостью, быстрым развитием, устойчивостью к неблагоприятным условиям окружающей среды, долголетием.</w:t>
            </w:r>
          </w:p>
          <w:p w:rsidR="00480522" w:rsidRPr="00C43402" w:rsidRDefault="00480522" w:rsidP="00C43402">
            <w:pPr>
              <w:widowControl/>
              <w:shd w:val="clear" w:color="auto" w:fill="FFFFFF"/>
              <w:spacing w:after="0" w:line="240" w:lineRule="auto"/>
              <w:ind w:right="-108"/>
              <w:outlineLvl w:val="2"/>
              <w:rPr>
                <w:rFonts w:cs="Times New Roman"/>
                <w:sz w:val="22"/>
                <w:szCs w:val="22"/>
              </w:rPr>
            </w:pPr>
            <w:r w:rsidRPr="00480522">
              <w:rPr>
                <w:rFonts w:cs="Times New Roman"/>
                <w:sz w:val="22"/>
                <w:szCs w:val="22"/>
              </w:rPr>
              <w:t>Высота скашивания травостоя 6-</w:t>
            </w:r>
            <w:smartTag w:uri="urn:schemas-microsoft-com:office:smarttags" w:element="metricconverter">
              <w:smartTagPr>
                <w:attr w:name="ProductID" w:val="50 мм"/>
              </w:smartTagPr>
              <w:r w:rsidRPr="00480522">
                <w:rPr>
                  <w:rFonts w:cs="Times New Roman"/>
                  <w:sz w:val="22"/>
                  <w:szCs w:val="22"/>
                </w:rPr>
                <w:t>8 см</w:t>
              </w:r>
            </w:smartTag>
            <w:r w:rsidRPr="00480522">
              <w:rPr>
                <w:rFonts w:cs="Times New Roman"/>
                <w:sz w:val="22"/>
                <w:szCs w:val="22"/>
              </w:rPr>
              <w:t>, норма высева 4-</w:t>
            </w:r>
            <w:smartTag w:uri="urn:schemas-microsoft-com:office:smarttags" w:element="metricconverter">
              <w:smartTagPr>
                <w:attr w:name="ProductID" w:val="50 мм"/>
              </w:smartTagPr>
              <w:r w:rsidRPr="00480522">
                <w:rPr>
                  <w:rFonts w:cs="Times New Roman"/>
                  <w:sz w:val="22"/>
                  <w:szCs w:val="22"/>
                </w:rPr>
                <w:t>5 кг</w:t>
              </w:r>
            </w:smartTag>
            <w:r w:rsidRPr="00480522">
              <w:rPr>
                <w:rFonts w:cs="Times New Roman"/>
                <w:sz w:val="22"/>
                <w:szCs w:val="22"/>
              </w:rPr>
              <w:t xml:space="preserve"> на </w:t>
            </w:r>
            <w:smartTag w:uri="urn:schemas-microsoft-com:office:smarttags" w:element="metricconverter">
              <w:smartTagPr>
                <w:attr w:name="ProductID" w:val="50 мм"/>
              </w:smartTagPr>
              <w:r w:rsidRPr="00480522">
                <w:rPr>
                  <w:rFonts w:cs="Times New Roman"/>
                  <w:sz w:val="22"/>
                  <w:szCs w:val="22"/>
                </w:rPr>
                <w:t>100 м</w:t>
              </w:r>
              <w:proofErr w:type="gramStart"/>
              <w:r w:rsidRPr="00480522">
                <w:rPr>
                  <w:rFonts w:cs="Times New Roman"/>
                  <w:sz w:val="22"/>
                  <w:szCs w:val="22"/>
                  <w:vertAlign w:val="superscript"/>
                </w:rPr>
                <w:t>2</w:t>
              </w:r>
              <w:proofErr w:type="gramEnd"/>
              <w:r w:rsidR="00C43402">
                <w:rPr>
                  <w:rFonts w:cs="Times New Roman"/>
                  <w:sz w:val="22"/>
                  <w:szCs w:val="22"/>
                </w:rPr>
                <w:t>.</w:t>
              </w:r>
            </w:smartTag>
          </w:p>
          <w:p w:rsidR="00480522" w:rsidRPr="00397A87" w:rsidRDefault="00480522" w:rsidP="00C43402">
            <w:pPr>
              <w:widowControl/>
              <w:shd w:val="clear" w:color="auto" w:fill="FFFFFF"/>
              <w:spacing w:after="0" w:line="240" w:lineRule="auto"/>
              <w:outlineLvl w:val="2"/>
              <w:rPr>
                <w:rFonts w:cs="Times New Roman"/>
                <w:sz w:val="22"/>
                <w:szCs w:val="22"/>
              </w:rPr>
            </w:pPr>
            <w:r w:rsidRPr="00480522">
              <w:rPr>
                <w:rFonts w:cs="Times New Roman"/>
                <w:sz w:val="22"/>
                <w:szCs w:val="22"/>
              </w:rPr>
              <w:t xml:space="preserve">Состав </w:t>
            </w:r>
            <w:proofErr w:type="gramStart"/>
            <w:r w:rsidRPr="00480522">
              <w:rPr>
                <w:rFonts w:cs="Times New Roman"/>
                <w:sz w:val="22"/>
                <w:szCs w:val="22"/>
              </w:rPr>
              <w:t>смеси</w:t>
            </w:r>
            <w:proofErr w:type="gramEnd"/>
            <w:r w:rsidRPr="00480522">
              <w:rPr>
                <w:rFonts w:cs="Times New Roman"/>
                <w:sz w:val="22"/>
                <w:szCs w:val="22"/>
              </w:rPr>
              <w:t xml:space="preserve"> и процентное соотношение трав могут быть следующими: </w:t>
            </w:r>
            <w:r w:rsidRPr="00480522">
              <w:rPr>
                <w:rFonts w:cs="Times New Roman"/>
                <w:sz w:val="22"/>
                <w:szCs w:val="22"/>
              </w:rPr>
              <w:br/>
              <w:t xml:space="preserve">20%- </w:t>
            </w:r>
            <w:hyperlink r:id="rId33" w:history="1">
              <w:r w:rsidRPr="00397A87">
                <w:rPr>
                  <w:rStyle w:val="afc"/>
                  <w:rFonts w:cs="Times New Roman"/>
                  <w:color w:val="auto"/>
                  <w:sz w:val="22"/>
                  <w:szCs w:val="22"/>
                  <w:u w:val="none"/>
                </w:rPr>
                <w:t>Тимофеевка луговая</w:t>
              </w:r>
            </w:hyperlink>
            <w:r w:rsidRPr="00397A87">
              <w:rPr>
                <w:rFonts w:cs="Times New Roman"/>
                <w:sz w:val="22"/>
                <w:szCs w:val="22"/>
              </w:rPr>
              <w:br/>
              <w:t xml:space="preserve">20%- </w:t>
            </w:r>
            <w:hyperlink r:id="rId34" w:history="1">
              <w:r w:rsidRPr="00397A87">
                <w:rPr>
                  <w:rStyle w:val="afc"/>
                  <w:rFonts w:cs="Times New Roman"/>
                  <w:color w:val="auto"/>
                  <w:sz w:val="22"/>
                  <w:szCs w:val="22"/>
                  <w:u w:val="none"/>
                </w:rPr>
                <w:t>Овсяница луговая</w:t>
              </w:r>
            </w:hyperlink>
            <w:r w:rsidRPr="00397A87">
              <w:rPr>
                <w:rFonts w:cs="Times New Roman"/>
                <w:sz w:val="22"/>
                <w:szCs w:val="22"/>
              </w:rPr>
              <w:t xml:space="preserve">; </w:t>
            </w:r>
            <w:hyperlink r:id="rId35" w:history="1">
              <w:r w:rsidRPr="00397A87">
                <w:rPr>
                  <w:rStyle w:val="afc"/>
                  <w:rFonts w:cs="Times New Roman"/>
                  <w:color w:val="auto"/>
                  <w:sz w:val="22"/>
                  <w:szCs w:val="22"/>
                  <w:u w:val="none"/>
                </w:rPr>
                <w:t>овсяница тростниковая</w:t>
              </w:r>
            </w:hyperlink>
            <w:r w:rsidRPr="00397A87">
              <w:rPr>
                <w:rFonts w:cs="Times New Roman"/>
                <w:sz w:val="22"/>
                <w:szCs w:val="22"/>
              </w:rPr>
              <w:br/>
              <w:t xml:space="preserve">20%- </w:t>
            </w:r>
            <w:hyperlink r:id="rId36" w:history="1">
              <w:r w:rsidRPr="00397A87">
                <w:rPr>
                  <w:rStyle w:val="afc"/>
                  <w:rFonts w:cs="Times New Roman"/>
                  <w:color w:val="auto"/>
                  <w:sz w:val="22"/>
                  <w:szCs w:val="22"/>
                  <w:u w:val="none"/>
                </w:rPr>
                <w:t>Райграс многолетний</w:t>
              </w:r>
            </w:hyperlink>
            <w:r w:rsidRPr="00397A87">
              <w:rPr>
                <w:rFonts w:cs="Times New Roman"/>
                <w:sz w:val="22"/>
                <w:szCs w:val="22"/>
              </w:rPr>
              <w:t xml:space="preserve">; </w:t>
            </w:r>
            <w:hyperlink r:id="rId37" w:history="1">
              <w:proofErr w:type="spellStart"/>
              <w:r w:rsidRPr="00397A87">
                <w:rPr>
                  <w:rStyle w:val="afc"/>
                  <w:rFonts w:cs="Times New Roman"/>
                  <w:color w:val="auto"/>
                  <w:sz w:val="22"/>
                  <w:szCs w:val="22"/>
                  <w:u w:val="none"/>
                </w:rPr>
                <w:t>фестулолиум</w:t>
              </w:r>
              <w:proofErr w:type="spellEnd"/>
            </w:hyperlink>
            <w:r w:rsidRPr="00397A87">
              <w:rPr>
                <w:rFonts w:cs="Times New Roman"/>
                <w:sz w:val="22"/>
                <w:szCs w:val="22"/>
              </w:rPr>
              <w:br/>
              <w:t xml:space="preserve">20%- </w:t>
            </w:r>
            <w:hyperlink r:id="rId38" w:history="1">
              <w:r w:rsidRPr="00397A87">
                <w:rPr>
                  <w:rStyle w:val="afc"/>
                  <w:rFonts w:cs="Times New Roman"/>
                  <w:color w:val="auto"/>
                  <w:sz w:val="22"/>
                  <w:szCs w:val="22"/>
                  <w:u w:val="none"/>
                </w:rPr>
                <w:t>Райграс однолетний</w:t>
              </w:r>
            </w:hyperlink>
            <w:r w:rsidRPr="00397A87">
              <w:rPr>
                <w:rFonts w:cs="Times New Roman"/>
                <w:sz w:val="22"/>
                <w:szCs w:val="22"/>
              </w:rPr>
              <w:t>; пастбищный</w:t>
            </w:r>
            <w:r w:rsidRPr="00397A87">
              <w:rPr>
                <w:rFonts w:cs="Times New Roman"/>
                <w:sz w:val="22"/>
                <w:szCs w:val="22"/>
              </w:rPr>
              <w:br/>
              <w:t xml:space="preserve">20% - </w:t>
            </w:r>
            <w:hyperlink r:id="rId39" w:history="1">
              <w:r w:rsidRPr="00397A87">
                <w:rPr>
                  <w:rStyle w:val="afc"/>
                  <w:rFonts w:cs="Times New Roman"/>
                  <w:color w:val="auto"/>
                  <w:sz w:val="22"/>
                  <w:szCs w:val="22"/>
                  <w:u w:val="none"/>
                </w:rPr>
                <w:t>Ежа сборная</w:t>
              </w:r>
            </w:hyperlink>
          </w:p>
          <w:p w:rsidR="00480522" w:rsidRPr="00397A87" w:rsidRDefault="00480522" w:rsidP="00C43402">
            <w:pPr>
              <w:widowControl/>
              <w:shd w:val="clear" w:color="auto" w:fill="FFFFFF"/>
              <w:spacing w:after="0" w:line="240" w:lineRule="auto"/>
              <w:outlineLvl w:val="2"/>
              <w:rPr>
                <w:rFonts w:cs="Times New Roman"/>
                <w:sz w:val="22"/>
                <w:szCs w:val="22"/>
              </w:rPr>
            </w:pPr>
            <w:r w:rsidRPr="00397A87">
              <w:rPr>
                <w:rFonts w:cs="Times New Roman"/>
                <w:sz w:val="22"/>
                <w:szCs w:val="22"/>
              </w:rPr>
              <w:t xml:space="preserve">или  </w:t>
            </w:r>
            <w:r w:rsidRPr="00397A87">
              <w:rPr>
                <w:rFonts w:cs="Times New Roman"/>
                <w:sz w:val="22"/>
                <w:szCs w:val="22"/>
              </w:rPr>
              <w:br/>
              <w:t xml:space="preserve">40%- </w:t>
            </w:r>
            <w:hyperlink r:id="rId40" w:history="1">
              <w:r w:rsidRPr="00397A87">
                <w:rPr>
                  <w:rStyle w:val="afc"/>
                  <w:rFonts w:cs="Times New Roman"/>
                  <w:color w:val="auto"/>
                  <w:sz w:val="22"/>
                  <w:szCs w:val="22"/>
                  <w:u w:val="none"/>
                </w:rPr>
                <w:t>Тимофеевка луговая</w:t>
              </w:r>
            </w:hyperlink>
            <w:r w:rsidRPr="00397A87">
              <w:rPr>
                <w:rFonts w:cs="Times New Roman"/>
                <w:sz w:val="22"/>
                <w:szCs w:val="22"/>
              </w:rPr>
              <w:br/>
              <w:t xml:space="preserve">20%- </w:t>
            </w:r>
            <w:hyperlink r:id="rId41" w:history="1">
              <w:r w:rsidRPr="00397A87">
                <w:rPr>
                  <w:rStyle w:val="afc"/>
                  <w:rFonts w:cs="Times New Roman"/>
                  <w:color w:val="auto"/>
                  <w:sz w:val="22"/>
                  <w:szCs w:val="22"/>
                  <w:u w:val="none"/>
                </w:rPr>
                <w:t xml:space="preserve">Райграс </w:t>
              </w:r>
              <w:proofErr w:type="spellStart"/>
              <w:r w:rsidRPr="00397A87">
                <w:rPr>
                  <w:rStyle w:val="afc"/>
                  <w:rFonts w:cs="Times New Roman"/>
                  <w:color w:val="auto"/>
                  <w:sz w:val="22"/>
                  <w:szCs w:val="22"/>
                  <w:u w:val="none"/>
                </w:rPr>
                <w:t>однолетний</w:t>
              </w:r>
            </w:hyperlink>
            <w:proofErr w:type="gramStart"/>
            <w:r w:rsidRPr="00397A87">
              <w:rPr>
                <w:rFonts w:cs="Times New Roman"/>
                <w:sz w:val="22"/>
                <w:szCs w:val="22"/>
              </w:rPr>
              <w:t>;п</w:t>
            </w:r>
            <w:proofErr w:type="gramEnd"/>
            <w:r w:rsidRPr="00397A87">
              <w:rPr>
                <w:rFonts w:cs="Times New Roman"/>
                <w:sz w:val="22"/>
                <w:szCs w:val="22"/>
              </w:rPr>
              <w:t>астбищный</w:t>
            </w:r>
            <w:proofErr w:type="spellEnd"/>
            <w:r w:rsidRPr="00397A87">
              <w:rPr>
                <w:rFonts w:cs="Times New Roman"/>
                <w:sz w:val="22"/>
                <w:szCs w:val="22"/>
              </w:rPr>
              <w:br/>
              <w:t xml:space="preserve">40% - </w:t>
            </w:r>
            <w:hyperlink r:id="rId42" w:history="1">
              <w:r w:rsidRPr="00397A87">
                <w:rPr>
                  <w:rStyle w:val="afc"/>
                  <w:rFonts w:cs="Times New Roman"/>
                  <w:color w:val="auto"/>
                  <w:sz w:val="22"/>
                  <w:szCs w:val="22"/>
                  <w:u w:val="none"/>
                </w:rPr>
                <w:t>Ежа сборная</w:t>
              </w:r>
            </w:hyperlink>
            <w:r w:rsidRPr="00397A87">
              <w:rPr>
                <w:rFonts w:cs="Times New Roman"/>
                <w:sz w:val="22"/>
                <w:szCs w:val="22"/>
              </w:rPr>
              <w:t xml:space="preserve"> ; пырей; донник;  </w:t>
            </w:r>
            <w:hyperlink r:id="rId43" w:history="1">
              <w:r w:rsidRPr="00397A87">
                <w:rPr>
                  <w:rStyle w:val="afc"/>
                  <w:rFonts w:cs="Times New Roman"/>
                  <w:color w:val="auto"/>
                  <w:sz w:val="22"/>
                  <w:szCs w:val="22"/>
                  <w:u w:val="none"/>
                </w:rPr>
                <w:t>овсяница тростниковая</w:t>
              </w:r>
            </w:hyperlink>
          </w:p>
          <w:p w:rsidR="00480522" w:rsidRPr="00480522" w:rsidRDefault="00480522" w:rsidP="00C43402">
            <w:pPr>
              <w:widowControl/>
              <w:shd w:val="clear" w:color="auto" w:fill="FFFFFF"/>
              <w:spacing w:after="0" w:line="240" w:lineRule="auto"/>
              <w:rPr>
                <w:rFonts w:cs="Times New Roman"/>
                <w:sz w:val="22"/>
                <w:szCs w:val="22"/>
              </w:rPr>
            </w:pPr>
            <w:r w:rsidRPr="00397A87">
              <w:rPr>
                <w:rFonts w:cs="Times New Roman"/>
                <w:sz w:val="22"/>
                <w:szCs w:val="22"/>
              </w:rPr>
              <w:t xml:space="preserve">или </w:t>
            </w:r>
            <w:r w:rsidRPr="00397A87">
              <w:rPr>
                <w:rFonts w:cs="Times New Roman"/>
                <w:sz w:val="22"/>
                <w:szCs w:val="22"/>
              </w:rPr>
              <w:br/>
            </w:r>
            <w:r w:rsidRPr="00480522">
              <w:rPr>
                <w:rFonts w:cs="Times New Roman"/>
                <w:sz w:val="22"/>
                <w:szCs w:val="22"/>
              </w:rPr>
              <w:t>20% -Овсяница овечья</w:t>
            </w:r>
          </w:p>
          <w:p w:rsidR="00480522" w:rsidRPr="00480522" w:rsidRDefault="00480522" w:rsidP="00C43402">
            <w:pPr>
              <w:widowControl/>
              <w:shd w:val="clear" w:color="auto" w:fill="FFFFFF"/>
              <w:spacing w:after="0" w:line="240" w:lineRule="auto"/>
              <w:rPr>
                <w:rFonts w:cs="Times New Roman"/>
                <w:sz w:val="22"/>
                <w:szCs w:val="22"/>
              </w:rPr>
            </w:pPr>
            <w:r w:rsidRPr="00480522">
              <w:rPr>
                <w:rFonts w:cs="Times New Roman"/>
                <w:sz w:val="22"/>
                <w:szCs w:val="22"/>
              </w:rPr>
              <w:t xml:space="preserve">50%- Райграс однолетний; пастбищный </w:t>
            </w:r>
          </w:p>
          <w:p w:rsidR="00480522" w:rsidRPr="00480522" w:rsidRDefault="00480522" w:rsidP="00C43402">
            <w:pPr>
              <w:widowControl/>
              <w:shd w:val="clear" w:color="auto" w:fill="FFFFFF"/>
              <w:spacing w:after="0" w:line="240" w:lineRule="auto"/>
              <w:rPr>
                <w:rFonts w:cs="Times New Roman"/>
                <w:sz w:val="22"/>
                <w:szCs w:val="22"/>
              </w:rPr>
            </w:pPr>
            <w:r w:rsidRPr="00480522">
              <w:rPr>
                <w:rFonts w:cs="Times New Roman"/>
                <w:sz w:val="22"/>
                <w:szCs w:val="22"/>
              </w:rPr>
              <w:t>20%- Ежа сборная; кострец; пырей; донник; мятлик луговой</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10%- Овсяница красная; тростниковая</w:t>
            </w:r>
          </w:p>
          <w:p w:rsidR="00480522" w:rsidRPr="00480522" w:rsidRDefault="00480522" w:rsidP="00C43402">
            <w:pPr>
              <w:spacing w:after="0" w:line="240" w:lineRule="auto"/>
              <w:rPr>
                <w:rFonts w:cs="Times New Roman"/>
                <w:sz w:val="22"/>
                <w:szCs w:val="22"/>
                <w:lang w:eastAsia="hi-IN"/>
              </w:rPr>
            </w:pPr>
            <w:r w:rsidRPr="00480522">
              <w:rPr>
                <w:rFonts w:cs="Times New Roman"/>
                <w:sz w:val="22"/>
                <w:szCs w:val="22"/>
                <w:lang w:eastAsia="hi-IN"/>
              </w:rPr>
              <w:t xml:space="preserve">или </w:t>
            </w:r>
          </w:p>
          <w:p w:rsidR="00480522" w:rsidRPr="00480522" w:rsidRDefault="00480522" w:rsidP="00C43402">
            <w:pPr>
              <w:spacing w:after="0" w:line="240" w:lineRule="auto"/>
              <w:rPr>
                <w:rFonts w:cs="Times New Roman"/>
                <w:sz w:val="22"/>
                <w:szCs w:val="22"/>
                <w:lang w:eastAsia="hi-IN"/>
              </w:rPr>
            </w:pPr>
            <w:r w:rsidRPr="00480522">
              <w:rPr>
                <w:rFonts w:cs="Times New Roman"/>
                <w:sz w:val="22"/>
                <w:szCs w:val="22"/>
                <w:lang w:eastAsia="hi-IN"/>
              </w:rPr>
              <w:t>80%- Мятлика</w:t>
            </w:r>
          </w:p>
          <w:p w:rsidR="00480522" w:rsidRPr="00480522" w:rsidRDefault="00480522" w:rsidP="00C43402">
            <w:pPr>
              <w:spacing w:after="0" w:line="240" w:lineRule="auto"/>
              <w:rPr>
                <w:rFonts w:cs="Times New Roman"/>
                <w:sz w:val="22"/>
                <w:szCs w:val="22"/>
                <w:lang w:eastAsia="hi-IN"/>
              </w:rPr>
            </w:pPr>
            <w:r w:rsidRPr="00480522">
              <w:rPr>
                <w:rFonts w:cs="Times New Roman"/>
                <w:sz w:val="22"/>
                <w:szCs w:val="22"/>
                <w:lang w:eastAsia="hi-IN"/>
              </w:rPr>
              <w:t>20%- Овсяницы</w:t>
            </w:r>
          </w:p>
        </w:tc>
      </w:tr>
      <w:tr w:rsidR="00480522" w:rsidRPr="00480522" w:rsidTr="00C43402">
        <w:trPr>
          <w:trHeight w:val="425"/>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ind w:left="-142" w:right="-74"/>
              <w:jc w:val="center"/>
              <w:rPr>
                <w:rFonts w:cs="Times New Roman"/>
                <w:iCs/>
                <w:sz w:val="22"/>
                <w:szCs w:val="22"/>
              </w:rPr>
            </w:pPr>
            <w:r w:rsidRPr="00480522">
              <w:rPr>
                <w:rFonts w:cs="Times New Roman"/>
                <w:iCs/>
                <w:sz w:val="22"/>
                <w:szCs w:val="22"/>
              </w:rPr>
              <w:t>11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ind w:left="-57"/>
              <w:rPr>
                <w:rFonts w:cs="Times New Roman"/>
                <w:color w:val="000000"/>
                <w:sz w:val="22"/>
                <w:szCs w:val="22"/>
              </w:rPr>
            </w:pPr>
            <w:r w:rsidRPr="00480522">
              <w:rPr>
                <w:rFonts w:cs="Times New Roman"/>
                <w:color w:val="000000"/>
                <w:sz w:val="22"/>
                <w:szCs w:val="22"/>
              </w:rPr>
              <w:t>Цветочная рассада</w:t>
            </w:r>
          </w:p>
          <w:p w:rsidR="00480522" w:rsidRPr="00480522" w:rsidRDefault="00480522" w:rsidP="00C43402">
            <w:pPr>
              <w:snapToGrid w:val="0"/>
              <w:spacing w:after="0" w:line="240" w:lineRule="auto"/>
              <w:ind w:left="-57"/>
              <w:rPr>
                <w:rFonts w:cs="Times New Roman"/>
                <w:sz w:val="22"/>
                <w:szCs w:val="22"/>
              </w:rPr>
            </w:pP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Цветочная рассада должна быть хорошо окоренившейся и симметрично развитой, без механических повреждений, не должна быть вытянутой и переплетенной между собой.</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По фитосанитарному состоянию рассада должна соответствовать следующим требованиям:</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должны отсутствовать вирусные, грибные и бактериальные заболевания на стеблях, листьях, цветах, соцветиях и корневой системе,</w:t>
            </w:r>
          </w:p>
          <w:p w:rsidR="00480522" w:rsidRPr="00480522" w:rsidRDefault="00480522" w:rsidP="00C43402">
            <w:pPr>
              <w:pStyle w:val="ListParagraph"/>
              <w:tabs>
                <w:tab w:val="left" w:pos="369"/>
                <w:tab w:val="left" w:pos="519"/>
              </w:tabs>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должны отсутствовать внешние признаки поражения: </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на цветках - серой гнили и мозаичности лепестков, </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на листьях - мучнистого налета, пятнистостей различной окраски и конфигурации, серой гнили, мозаичности,  </w:t>
            </w:r>
            <w:proofErr w:type="spellStart"/>
            <w:r w:rsidRPr="00480522">
              <w:rPr>
                <w:rFonts w:ascii="Times New Roman" w:hAnsi="Times New Roman"/>
                <w:lang w:eastAsia="en-US"/>
              </w:rPr>
              <w:t>пестролистности</w:t>
            </w:r>
            <w:proofErr w:type="spellEnd"/>
            <w:r w:rsidRPr="00480522">
              <w:rPr>
                <w:rFonts w:ascii="Times New Roman" w:hAnsi="Times New Roman"/>
                <w:lang w:eastAsia="en-US"/>
              </w:rPr>
              <w:t xml:space="preserve">, </w:t>
            </w:r>
          </w:p>
          <w:p w:rsidR="00480522" w:rsidRPr="00480522" w:rsidRDefault="00480522" w:rsidP="00C43402">
            <w:pPr>
              <w:pStyle w:val="ListParagraph"/>
              <w:tabs>
                <w:tab w:val="left" w:pos="368"/>
              </w:tabs>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на стеблях - ржавчины, различных пятнистостей и </w:t>
            </w:r>
            <w:proofErr w:type="spellStart"/>
            <w:r w:rsidRPr="00480522">
              <w:rPr>
                <w:rFonts w:ascii="Times New Roman" w:hAnsi="Times New Roman"/>
                <w:lang w:eastAsia="en-US"/>
              </w:rPr>
              <w:t>гнилей</w:t>
            </w:r>
            <w:proofErr w:type="spellEnd"/>
            <w:r w:rsidRPr="00480522">
              <w:rPr>
                <w:rFonts w:ascii="Times New Roman" w:hAnsi="Times New Roman"/>
                <w:lang w:eastAsia="en-US"/>
              </w:rPr>
              <w:t xml:space="preserve">, </w:t>
            </w:r>
          </w:p>
          <w:p w:rsidR="00480522" w:rsidRPr="00480522" w:rsidRDefault="00480522" w:rsidP="00C43402">
            <w:pPr>
              <w:pStyle w:val="ListParagraph"/>
              <w:tabs>
                <w:tab w:val="left" w:pos="368"/>
              </w:tabs>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на корневой системе -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должны отсутствовать внешние признаки наличия вредителей:</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 xml:space="preserve">     на цветках - обесцвечивание и пожелтение лепестков вследствие повреждения сосущими насекомыми, наличие признаков объедания или обгрызания от повреждения </w:t>
            </w:r>
            <w:proofErr w:type="spellStart"/>
            <w:r w:rsidRPr="00480522">
              <w:rPr>
                <w:rFonts w:ascii="Times New Roman" w:hAnsi="Times New Roman"/>
                <w:lang w:eastAsia="en-US"/>
              </w:rPr>
              <w:t>листогрызущими</w:t>
            </w:r>
            <w:proofErr w:type="spellEnd"/>
            <w:r w:rsidRPr="00480522">
              <w:rPr>
                <w:rFonts w:ascii="Times New Roman" w:hAnsi="Times New Roman"/>
                <w:lang w:eastAsia="en-US"/>
              </w:rPr>
              <w:t xml:space="preserve">  насекомыми,</w:t>
            </w:r>
          </w:p>
          <w:p w:rsidR="00480522" w:rsidRPr="00480522" w:rsidRDefault="00480522" w:rsidP="00C43402">
            <w:pPr>
              <w:pStyle w:val="ListParagraph"/>
              <w:autoSpaceDE w:val="0"/>
              <w:autoSpaceDN w:val="0"/>
              <w:adjustRightInd w:val="0"/>
              <w:spacing w:after="0" w:line="240" w:lineRule="auto"/>
              <w:ind w:left="0"/>
              <w:jc w:val="both"/>
              <w:rPr>
                <w:rFonts w:ascii="Times New Roman" w:hAnsi="Times New Roman"/>
                <w:lang w:eastAsia="en-US"/>
              </w:rPr>
            </w:pPr>
            <w:r w:rsidRPr="00480522">
              <w:rPr>
                <w:rFonts w:ascii="Times New Roman" w:hAnsi="Times New Roman"/>
                <w:lang w:eastAsia="en-US"/>
              </w:rPr>
              <w:t>на листьях и стеблях - искривление, скручивание, изменение окраски, наличие признаков объедания, обгрызания и минирования,</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lang w:eastAsia="en-US"/>
              </w:rPr>
              <w:t>- рассада не должна иметь следов нанесения ядохимикатов.</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 xml:space="preserve">Рекомендуемые виды цветочной рассады – петуния и/или цинерария и/или бархатцы и/или виола и/или летние георгины и/или </w:t>
            </w:r>
            <w:proofErr w:type="spellStart"/>
            <w:r w:rsidRPr="00480522">
              <w:rPr>
                <w:rFonts w:ascii="Times New Roman" w:hAnsi="Times New Roman" w:cs="Times New Roman"/>
                <w:sz w:val="22"/>
                <w:szCs w:val="22"/>
              </w:rPr>
              <w:t>агератум</w:t>
            </w:r>
            <w:proofErr w:type="spellEnd"/>
            <w:r w:rsidRPr="00480522">
              <w:rPr>
                <w:rFonts w:ascii="Times New Roman" w:hAnsi="Times New Roman" w:cs="Times New Roman"/>
                <w:sz w:val="22"/>
                <w:szCs w:val="22"/>
              </w:rPr>
              <w:t xml:space="preserve"> и/или </w:t>
            </w:r>
            <w:proofErr w:type="spellStart"/>
            <w:r w:rsidRPr="00480522">
              <w:rPr>
                <w:rFonts w:ascii="Times New Roman" w:hAnsi="Times New Roman" w:cs="Times New Roman"/>
                <w:sz w:val="22"/>
                <w:szCs w:val="22"/>
              </w:rPr>
              <w:t>сальвия</w:t>
            </w:r>
            <w:proofErr w:type="spellEnd"/>
            <w:r w:rsidRPr="00480522">
              <w:rPr>
                <w:rFonts w:ascii="Times New Roman" w:hAnsi="Times New Roman" w:cs="Times New Roman"/>
                <w:sz w:val="22"/>
                <w:szCs w:val="22"/>
              </w:rPr>
              <w:t xml:space="preserve"> и/или лобелия и/или настурция и/или </w:t>
            </w:r>
            <w:proofErr w:type="spellStart"/>
            <w:r w:rsidRPr="00480522">
              <w:rPr>
                <w:rFonts w:ascii="Times New Roman" w:hAnsi="Times New Roman" w:cs="Times New Roman"/>
                <w:sz w:val="22"/>
                <w:szCs w:val="22"/>
              </w:rPr>
              <w:t>алиссум</w:t>
            </w:r>
            <w:proofErr w:type="spellEnd"/>
            <w:r w:rsidRPr="00480522">
              <w:rPr>
                <w:rFonts w:ascii="Times New Roman" w:hAnsi="Times New Roman" w:cs="Times New Roman"/>
                <w:sz w:val="22"/>
                <w:szCs w:val="22"/>
              </w:rPr>
              <w:t xml:space="preserve"> и/или портулак и/или  </w:t>
            </w:r>
            <w:proofErr w:type="spellStart"/>
            <w:r w:rsidRPr="00480522">
              <w:rPr>
                <w:rFonts w:ascii="Times New Roman" w:hAnsi="Times New Roman" w:cs="Times New Roman"/>
                <w:sz w:val="22"/>
                <w:szCs w:val="22"/>
              </w:rPr>
              <w:t>газания</w:t>
            </w:r>
            <w:proofErr w:type="spellEnd"/>
            <w:r w:rsidRPr="00480522">
              <w:rPr>
                <w:rFonts w:ascii="Times New Roman" w:hAnsi="Times New Roman" w:cs="Times New Roman"/>
                <w:sz w:val="22"/>
                <w:szCs w:val="22"/>
              </w:rPr>
              <w:t>.</w:t>
            </w:r>
          </w:p>
        </w:tc>
      </w:tr>
      <w:tr w:rsidR="00480522" w:rsidRPr="00480522" w:rsidTr="00C43402">
        <w:trPr>
          <w:trHeight w:val="13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tabs>
                <w:tab w:val="left" w:pos="5760"/>
              </w:tabs>
              <w:snapToGrid w:val="0"/>
              <w:spacing w:after="0" w:line="240" w:lineRule="auto"/>
              <w:ind w:left="-142" w:right="-74"/>
              <w:jc w:val="center"/>
              <w:rPr>
                <w:rFonts w:cs="Times New Roman"/>
                <w:iCs/>
                <w:sz w:val="22"/>
                <w:szCs w:val="22"/>
              </w:rPr>
            </w:pPr>
            <w:r w:rsidRPr="00480522">
              <w:rPr>
                <w:rFonts w:cs="Times New Roman"/>
                <w:iCs/>
                <w:sz w:val="22"/>
                <w:szCs w:val="22"/>
              </w:rPr>
              <w:t>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napToGrid w:val="0"/>
              <w:spacing w:after="0" w:line="240" w:lineRule="auto"/>
              <w:ind w:left="-57"/>
              <w:rPr>
                <w:rFonts w:cs="Times New Roman"/>
                <w:sz w:val="22"/>
                <w:szCs w:val="22"/>
              </w:rPr>
            </w:pPr>
            <w:r w:rsidRPr="00480522">
              <w:rPr>
                <w:rFonts w:cs="Times New Roman"/>
                <w:color w:val="000000"/>
                <w:sz w:val="22"/>
                <w:szCs w:val="22"/>
              </w:rPr>
              <w:t xml:space="preserve">Минеральное удобрение </w:t>
            </w:r>
          </w:p>
        </w:tc>
        <w:tc>
          <w:tcPr>
            <w:tcW w:w="7337" w:type="dxa"/>
            <w:tcBorders>
              <w:top w:val="single" w:sz="4" w:space="0" w:color="auto"/>
              <w:left w:val="single" w:sz="4" w:space="0" w:color="auto"/>
              <w:bottom w:val="single" w:sz="4" w:space="0" w:color="auto"/>
              <w:right w:val="single" w:sz="4" w:space="0" w:color="auto"/>
            </w:tcBorders>
            <w:shd w:val="clear" w:color="auto" w:fill="auto"/>
          </w:tcPr>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Минеральное удобрение, должно содержать в себе  питательные элементы, необходимые для роста и развития растений:</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lastRenderedPageBreak/>
              <w:t>Азот (</w:t>
            </w:r>
            <w:r w:rsidRPr="00480522">
              <w:rPr>
                <w:rFonts w:cs="Times New Roman"/>
                <w:sz w:val="22"/>
                <w:szCs w:val="22"/>
                <w:lang w:val="en-US"/>
              </w:rPr>
              <w:t>N</w:t>
            </w:r>
            <w:r w:rsidRPr="00480522">
              <w:rPr>
                <w:rFonts w:cs="Times New Roman"/>
                <w:sz w:val="22"/>
                <w:szCs w:val="22"/>
              </w:rPr>
              <w:t>) от 15 до 20%</w:t>
            </w:r>
          </w:p>
          <w:p w:rsidR="00480522" w:rsidRPr="00480522" w:rsidRDefault="00480522" w:rsidP="00C43402">
            <w:pPr>
              <w:spacing w:after="0" w:line="240" w:lineRule="auto"/>
              <w:jc w:val="both"/>
              <w:rPr>
                <w:rFonts w:cs="Times New Roman"/>
                <w:sz w:val="22"/>
                <w:szCs w:val="22"/>
              </w:rPr>
            </w:pPr>
            <w:r w:rsidRPr="00480522">
              <w:rPr>
                <w:rFonts w:cs="Times New Roman"/>
                <w:sz w:val="22"/>
                <w:szCs w:val="22"/>
              </w:rPr>
              <w:t>Калий (К</w:t>
            </w:r>
            <w:r w:rsidRPr="00C43402">
              <w:rPr>
                <w:rFonts w:cs="Times New Roman"/>
                <w:sz w:val="22"/>
                <w:szCs w:val="22"/>
                <w:vertAlign w:val="subscript"/>
              </w:rPr>
              <w:t>2</w:t>
            </w:r>
            <w:r w:rsidRPr="00480522">
              <w:rPr>
                <w:rFonts w:cs="Times New Roman"/>
                <w:sz w:val="22"/>
                <w:szCs w:val="22"/>
              </w:rPr>
              <w:t>О) от 10 до 16%</w:t>
            </w:r>
          </w:p>
          <w:p w:rsidR="00480522" w:rsidRPr="00480522" w:rsidRDefault="00480522" w:rsidP="00C43402">
            <w:pPr>
              <w:pStyle w:val="ConsPlusDocList2"/>
              <w:snapToGrid w:val="0"/>
              <w:jc w:val="both"/>
              <w:rPr>
                <w:rFonts w:ascii="Times New Roman" w:hAnsi="Times New Roman" w:cs="Times New Roman"/>
                <w:sz w:val="22"/>
                <w:szCs w:val="22"/>
              </w:rPr>
            </w:pPr>
            <w:r w:rsidRPr="00480522">
              <w:rPr>
                <w:rFonts w:ascii="Times New Roman" w:hAnsi="Times New Roman" w:cs="Times New Roman"/>
                <w:sz w:val="22"/>
                <w:szCs w:val="22"/>
              </w:rPr>
              <w:t>Фосфор (Р</w:t>
            </w:r>
            <w:r w:rsidRPr="00C43402">
              <w:rPr>
                <w:rFonts w:ascii="Times New Roman" w:hAnsi="Times New Roman" w:cs="Times New Roman"/>
                <w:sz w:val="22"/>
                <w:szCs w:val="22"/>
                <w:vertAlign w:val="subscript"/>
              </w:rPr>
              <w:t>2</w:t>
            </w:r>
            <w:r w:rsidRPr="00480522">
              <w:rPr>
                <w:rFonts w:ascii="Times New Roman" w:hAnsi="Times New Roman" w:cs="Times New Roman"/>
                <w:sz w:val="22"/>
                <w:szCs w:val="22"/>
              </w:rPr>
              <w:t>О</w:t>
            </w:r>
            <w:r w:rsidRPr="00C43402">
              <w:rPr>
                <w:rFonts w:ascii="Times New Roman" w:hAnsi="Times New Roman" w:cs="Times New Roman"/>
                <w:sz w:val="22"/>
                <w:szCs w:val="22"/>
                <w:vertAlign w:val="subscript"/>
              </w:rPr>
              <w:t>5</w:t>
            </w:r>
            <w:r w:rsidRPr="00480522">
              <w:rPr>
                <w:rFonts w:ascii="Times New Roman" w:hAnsi="Times New Roman" w:cs="Times New Roman"/>
                <w:sz w:val="22"/>
                <w:szCs w:val="22"/>
              </w:rPr>
              <w:t>) свыше 15 до 25%</w:t>
            </w:r>
          </w:p>
        </w:tc>
      </w:tr>
    </w:tbl>
    <w:p w:rsidR="005D3D30" w:rsidRDefault="005D3D30" w:rsidP="006004A7">
      <w:pPr>
        <w:widowControl/>
        <w:spacing w:after="0" w:line="240" w:lineRule="auto"/>
        <w:ind w:firstLine="709"/>
        <w:jc w:val="both"/>
        <w:rPr>
          <w:i/>
          <w:color w:val="000000"/>
        </w:rPr>
      </w:pPr>
    </w:p>
    <w:p w:rsidR="009F6208" w:rsidRPr="00241DBB" w:rsidRDefault="009F6208" w:rsidP="009F6208">
      <w:pPr>
        <w:spacing w:after="0" w:line="240" w:lineRule="auto"/>
        <w:ind w:left="-426" w:firstLine="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44"/>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F4F" w:rsidRDefault="00476F4F" w:rsidP="00FC176D">
      <w:pPr>
        <w:spacing w:after="0" w:line="240" w:lineRule="auto"/>
      </w:pPr>
      <w:r>
        <w:separator/>
      </w:r>
    </w:p>
  </w:endnote>
  <w:endnote w:type="continuationSeparator" w:id="0">
    <w:p w:rsidR="00476F4F" w:rsidRDefault="00476F4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480522" w:rsidRPr="005B6971" w:rsidRDefault="00480522">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1D0E72">
          <w:rPr>
            <w:noProof/>
            <w:sz w:val="20"/>
            <w:szCs w:val="20"/>
          </w:rPr>
          <w:t>17</w:t>
        </w:r>
        <w:r w:rsidRPr="005B6971">
          <w:rPr>
            <w:sz w:val="20"/>
            <w:szCs w:val="20"/>
          </w:rPr>
          <w:fldChar w:fldCharType="end"/>
        </w:r>
      </w:p>
    </w:sdtContent>
  </w:sdt>
  <w:p w:rsidR="00480522" w:rsidRDefault="0048052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F4F" w:rsidRDefault="00476F4F" w:rsidP="00FC176D">
      <w:pPr>
        <w:spacing w:after="0" w:line="240" w:lineRule="auto"/>
      </w:pPr>
      <w:r>
        <w:separator/>
      </w:r>
    </w:p>
  </w:footnote>
  <w:footnote w:type="continuationSeparator" w:id="0">
    <w:p w:rsidR="00476F4F" w:rsidRDefault="00476F4F" w:rsidP="00FC176D">
      <w:pPr>
        <w:spacing w:after="0" w:line="240" w:lineRule="auto"/>
      </w:pPr>
      <w:r>
        <w:continuationSeparator/>
      </w:r>
    </w:p>
  </w:footnote>
  <w:footnote w:id="1">
    <w:p w:rsidR="00480522" w:rsidRPr="00BD40B4" w:rsidRDefault="0048052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480522" w:rsidRPr="009A4A9D" w:rsidRDefault="0048052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480522" w:rsidRDefault="00480522"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480522" w:rsidRPr="000A5CD8" w:rsidRDefault="00480522" w:rsidP="001320D8">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20D8"/>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0E72"/>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2C96"/>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24BD"/>
    <w:rsid w:val="008F358E"/>
    <w:rsid w:val="008F7FAF"/>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A3A"/>
    <w:rsid w:val="00A31E1D"/>
    <w:rsid w:val="00A33858"/>
    <w:rsid w:val="00A3386F"/>
    <w:rsid w:val="00A34997"/>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1222"/>
    <w:rsid w:val="00AC4030"/>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E0B"/>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  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ListParagraph">
    <w:name w:val="List Paragraph"/>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  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ListParagraph">
    <w:name w:val="List Paragraph"/>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yperlink" Target="http://www.rutrav.ru/zlaki/dactylis-glomerata.php"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http://www.rutrav.ru/zlaki/festuca-pratensis.php" TargetMode="External"/><Relationship Id="rId42" Type="http://schemas.openxmlformats.org/officeDocument/2006/relationships/hyperlink" Target="http://www.rutrav.ru/zlaki/dactylis-glomerata.php"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http://www.rutrav.ru/zlaki/phleum-pratense.php" TargetMode="External"/><Relationship Id="rId38" Type="http://schemas.openxmlformats.org/officeDocument/2006/relationships/hyperlink" Target="http://www.rutrav.ru/zlaki/lolium-multiflorum.ph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hyperlink" Target="http://www.rutrav.ru/shop/grass/raygras-odnoletniy.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37" Type="http://schemas.openxmlformats.org/officeDocument/2006/relationships/hyperlink" Target="http://www.rutrav.ru/zlaki/festulolium.php" TargetMode="External"/><Relationship Id="rId40" Type="http://schemas.openxmlformats.org/officeDocument/2006/relationships/hyperlink" Target="http://www.rutrav.ru/zlaki/phleum-pratense.ph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http://www.rutrav.ru/zlaki/lolium-perenne.php"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http://www.zakupki.gov.ru"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rutrav.ru/zlaki/festuca-arundinacea-l.php" TargetMode="External"/><Relationship Id="rId43" Type="http://schemas.openxmlformats.org/officeDocument/2006/relationships/hyperlink" Target="http://www.rutrav.ru/shop/grass/ovsyanitsa-trostnikovaya.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97B4-CD52-4D17-BF70-1B770569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47</Pages>
  <Words>19956</Words>
  <Characters>113752</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18</cp:revision>
  <cp:lastPrinted>2015-04-02T08:59:00Z</cp:lastPrinted>
  <dcterms:created xsi:type="dcterms:W3CDTF">2015-04-01T06:37:00Z</dcterms:created>
  <dcterms:modified xsi:type="dcterms:W3CDTF">2015-04-02T13:56:00Z</dcterms:modified>
</cp:coreProperties>
</file>