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5156"/>
      </w:tblGrid>
      <w:tr w:rsidR="00181E59" w:rsidRPr="00452697" w:rsidTr="000610C5">
        <w:trPr>
          <w:jc w:val="center"/>
        </w:trPr>
        <w:tc>
          <w:tcPr>
            <w:tcW w:w="4874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i/>
              </w:rPr>
            </w:pPr>
            <w:r w:rsidRPr="00452697">
              <w:rPr>
                <w:b/>
              </w:rPr>
              <w:t>Условия исполнения контракта</w:t>
            </w:r>
          </w:p>
        </w:tc>
        <w:tc>
          <w:tcPr>
            <w:tcW w:w="5156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2697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0610C5" w:rsidRPr="00452697" w:rsidTr="000610C5">
        <w:trPr>
          <w:trHeight w:val="373"/>
          <w:jc w:val="center"/>
        </w:trPr>
        <w:tc>
          <w:tcPr>
            <w:tcW w:w="4874" w:type="dxa"/>
            <w:shd w:val="clear" w:color="auto" w:fill="auto"/>
            <w:vAlign w:val="center"/>
          </w:tcPr>
          <w:p w:rsidR="000610C5" w:rsidRPr="00880CF4" w:rsidRDefault="000610C5" w:rsidP="005A3C3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 w:rsidRPr="00880CF4">
              <w:rPr>
                <w:sz w:val="22"/>
                <w:szCs w:val="22"/>
              </w:rPr>
              <w:t>Стоимость жилого помещения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0610C5" w:rsidRPr="00880CF4" w:rsidRDefault="000610C5" w:rsidP="000610C5">
            <w:pPr>
              <w:jc w:val="center"/>
              <w:rPr>
                <w:sz w:val="22"/>
                <w:szCs w:val="22"/>
              </w:rPr>
            </w:pPr>
            <w:r w:rsidRPr="00880CF4">
              <w:rPr>
                <w:sz w:val="22"/>
                <w:szCs w:val="22"/>
              </w:rPr>
              <w:t>1 6</w:t>
            </w:r>
            <w:r w:rsidR="00BE2D47">
              <w:rPr>
                <w:sz w:val="22"/>
                <w:szCs w:val="22"/>
                <w:lang w:val="en-US"/>
              </w:rPr>
              <w:t>00</w:t>
            </w:r>
            <w:r w:rsidRPr="00880CF4">
              <w:rPr>
                <w:sz w:val="22"/>
                <w:szCs w:val="22"/>
              </w:rPr>
              <w:t> 000,00 руб.</w:t>
            </w:r>
          </w:p>
        </w:tc>
      </w:tr>
      <w:tr w:rsidR="00181E59" w:rsidRPr="00452697" w:rsidTr="000610C5">
        <w:trPr>
          <w:trHeight w:val="315"/>
          <w:jc w:val="center"/>
        </w:trPr>
        <w:tc>
          <w:tcPr>
            <w:tcW w:w="4874" w:type="dxa"/>
            <w:shd w:val="clear" w:color="auto" w:fill="auto"/>
          </w:tcPr>
          <w:p w:rsidR="00181E59" w:rsidRPr="00A25671" w:rsidRDefault="00181E59" w:rsidP="000610C5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0" w:right="-20" w:firstLine="0"/>
              <w:rPr>
                <w:sz w:val="22"/>
                <w:szCs w:val="22"/>
              </w:rPr>
            </w:pPr>
            <w:r w:rsidRPr="00A25671">
              <w:rPr>
                <w:sz w:val="22"/>
                <w:szCs w:val="22"/>
              </w:rPr>
              <w:t>Величина жилой площади жилого помещения</w:t>
            </w:r>
          </w:p>
        </w:tc>
        <w:tc>
          <w:tcPr>
            <w:tcW w:w="5156" w:type="dxa"/>
            <w:shd w:val="clear" w:color="auto" w:fill="auto"/>
          </w:tcPr>
          <w:p w:rsidR="00181E59" w:rsidRPr="00452697" w:rsidRDefault="00BE2D47" w:rsidP="004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  <w:r w:rsidR="00795EDB" w:rsidRPr="00E41EFE"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>кв.</w:t>
            </w:r>
            <w:r w:rsidR="00E41EFE" w:rsidRPr="00E41EFE"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>м.</w:t>
            </w:r>
          </w:p>
        </w:tc>
      </w:tr>
      <w:tr w:rsidR="00181E59" w:rsidRPr="00452697" w:rsidTr="000610C5">
        <w:trPr>
          <w:jc w:val="center"/>
        </w:trPr>
        <w:tc>
          <w:tcPr>
            <w:tcW w:w="4874" w:type="dxa"/>
            <w:shd w:val="clear" w:color="auto" w:fill="auto"/>
          </w:tcPr>
          <w:p w:rsidR="00181E59" w:rsidRPr="00A25671" w:rsidRDefault="00181E59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0" w:firstLine="0"/>
              <w:rPr>
                <w:rFonts w:cs="Tahoma"/>
                <w:sz w:val="22"/>
                <w:szCs w:val="22"/>
              </w:rPr>
            </w:pPr>
            <w:r w:rsidRPr="00A25671">
              <w:rPr>
                <w:rFonts w:eastAsia="Calibri"/>
                <w:sz w:val="22"/>
                <w:szCs w:val="22"/>
              </w:rPr>
              <w:t>Качество отделки жилого по</w:t>
            </w:r>
            <w:bookmarkStart w:id="0" w:name="_GoBack"/>
            <w:bookmarkEnd w:id="0"/>
            <w:r w:rsidRPr="00A25671">
              <w:rPr>
                <w:rFonts w:eastAsia="Calibri"/>
                <w:sz w:val="22"/>
                <w:szCs w:val="22"/>
              </w:rPr>
              <w:t xml:space="preserve">мещения </w:t>
            </w:r>
          </w:p>
        </w:tc>
        <w:tc>
          <w:tcPr>
            <w:tcW w:w="5156" w:type="dxa"/>
            <w:shd w:val="clear" w:color="auto" w:fill="auto"/>
          </w:tcPr>
          <w:p w:rsidR="00A25671" w:rsidRDefault="00BE2D47" w:rsidP="000610C5">
            <w:pPr>
              <w:jc w:val="both"/>
              <w:rPr>
                <w:sz w:val="22"/>
                <w:szCs w:val="22"/>
              </w:rPr>
            </w:pPr>
            <w:r w:rsidRPr="00BE2D47">
              <w:rPr>
                <w:b/>
                <w:sz w:val="22"/>
                <w:szCs w:val="22"/>
              </w:rPr>
              <w:t>Комната и коридор:</w:t>
            </w:r>
            <w:r>
              <w:rPr>
                <w:sz w:val="22"/>
                <w:szCs w:val="22"/>
              </w:rPr>
              <w:t xml:space="preserve"> стены оклеены обоями, потолок плитка ПВХ, в комнате потолок натяжной ПВХ, пол покрыт </w:t>
            </w:r>
            <w:proofErr w:type="spellStart"/>
            <w:r>
              <w:rPr>
                <w:sz w:val="22"/>
                <w:szCs w:val="22"/>
              </w:rPr>
              <w:t>линолуемом</w:t>
            </w:r>
            <w:proofErr w:type="spellEnd"/>
            <w:r>
              <w:rPr>
                <w:sz w:val="22"/>
                <w:szCs w:val="22"/>
              </w:rPr>
              <w:t xml:space="preserve"> и по периметру установлен плинтус.</w:t>
            </w:r>
          </w:p>
          <w:p w:rsidR="00BE2D47" w:rsidRDefault="00BE2D47" w:rsidP="000610C5">
            <w:pPr>
              <w:jc w:val="both"/>
              <w:rPr>
                <w:sz w:val="22"/>
                <w:szCs w:val="22"/>
              </w:rPr>
            </w:pPr>
            <w:r w:rsidRPr="00BE2D47">
              <w:rPr>
                <w:b/>
                <w:sz w:val="22"/>
                <w:szCs w:val="22"/>
              </w:rPr>
              <w:t>Санузел</w:t>
            </w:r>
            <w:r>
              <w:rPr>
                <w:sz w:val="22"/>
                <w:szCs w:val="22"/>
              </w:rPr>
              <w:t>: стены оклеены влагостойкими обоями, пол покрыт линолеумом, потолок плитка ПВХ, установлен умывальник. Унитаз-компакт. На холодную и горячую воду установлены счетчики.</w:t>
            </w:r>
          </w:p>
          <w:p w:rsidR="00BE2D47" w:rsidRPr="00E66D9F" w:rsidRDefault="00BE2D47" w:rsidP="000610C5">
            <w:pPr>
              <w:jc w:val="both"/>
              <w:rPr>
                <w:sz w:val="22"/>
                <w:szCs w:val="22"/>
              </w:rPr>
            </w:pPr>
            <w:r w:rsidRPr="00BE2D47">
              <w:rPr>
                <w:b/>
                <w:sz w:val="22"/>
                <w:szCs w:val="22"/>
              </w:rPr>
              <w:t>Кухня:</w:t>
            </w:r>
            <w:r>
              <w:rPr>
                <w:sz w:val="22"/>
                <w:szCs w:val="22"/>
              </w:rPr>
              <w:t xml:space="preserve"> стены оклеены обоями, потолок натяжной ПВХ, установлен потолочный плинтус, мойка нержавейка. Остается стиральная машина.</w:t>
            </w:r>
          </w:p>
        </w:tc>
      </w:tr>
      <w:tr w:rsidR="00181E59" w:rsidRPr="00452697" w:rsidTr="000610C5">
        <w:trPr>
          <w:jc w:val="center"/>
        </w:trPr>
        <w:tc>
          <w:tcPr>
            <w:tcW w:w="4874" w:type="dxa"/>
            <w:shd w:val="clear" w:color="auto" w:fill="auto"/>
          </w:tcPr>
          <w:p w:rsidR="00181E59" w:rsidRPr="00452697" w:rsidRDefault="00181E59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 w:rsidRPr="00452697">
              <w:rPr>
                <w:rFonts w:eastAsia="Calibri" w:cs="Tahoma"/>
                <w:sz w:val="22"/>
                <w:szCs w:val="22"/>
              </w:rPr>
              <w:t xml:space="preserve">Район расположения жилого помещения </w:t>
            </w:r>
          </w:p>
        </w:tc>
        <w:tc>
          <w:tcPr>
            <w:tcW w:w="5156" w:type="dxa"/>
            <w:shd w:val="clear" w:color="auto" w:fill="auto"/>
          </w:tcPr>
          <w:p w:rsidR="005106FC" w:rsidRPr="00452697" w:rsidRDefault="00BE2D47" w:rsidP="00410C5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 с развитой инфраструктурой: поблизости имеются детский садик № 64, общеобразовательная школа № 9. В шаговой доступности расположена остановка общественного транспорта маршрутов   № 13, 33.</w:t>
            </w:r>
          </w:p>
        </w:tc>
      </w:tr>
    </w:tbl>
    <w:p w:rsidR="00C4563E" w:rsidRDefault="00BE2D47" w:rsidP="00181E59">
      <w:pPr>
        <w:ind w:left="-1134"/>
      </w:pPr>
    </w:p>
    <w:sectPr w:rsidR="00C4563E" w:rsidSect="00B04B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300D2F60"/>
    <w:multiLevelType w:val="hybridMultilevel"/>
    <w:tmpl w:val="7710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5E38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10C5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17A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15AF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1BC2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0C5E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697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06FC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2B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042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57EFE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A53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5EDB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0CF4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5B64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0BF7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71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43F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706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B24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2F9D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6BEC"/>
    <w:rsid w:val="00BD7C68"/>
    <w:rsid w:val="00BE134D"/>
    <w:rsid w:val="00BE2D47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4FC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A706A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3377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1EFE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6D9F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3D6F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2014-12-01T11:25:00Z</cp:lastPrinted>
  <dcterms:created xsi:type="dcterms:W3CDTF">2014-12-03T08:28:00Z</dcterms:created>
  <dcterms:modified xsi:type="dcterms:W3CDTF">2014-12-03T08:28:00Z</dcterms:modified>
</cp:coreProperties>
</file>